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3A203" w14:textId="77777777" w:rsidR="000C0474" w:rsidRPr="00DE3266" w:rsidRDefault="000C0474" w:rsidP="00DE3266">
      <w:pPr>
        <w:jc w:val="center"/>
        <w:rPr>
          <w:b/>
          <w:bCs/>
          <w:lang w:val="en-US"/>
        </w:rPr>
      </w:pPr>
      <w:r w:rsidRPr="00DE3266">
        <w:rPr>
          <w:b/>
          <w:bCs/>
          <w:lang w:val="en-US"/>
        </w:rPr>
        <w:t xml:space="preserve">Rules for the </w:t>
      </w:r>
      <w:r w:rsidR="00B718E8">
        <w:rPr>
          <w:b/>
          <w:bCs/>
          <w:lang w:val="en-US"/>
        </w:rPr>
        <w:t>S</w:t>
      </w:r>
      <w:r w:rsidRPr="00DE3266">
        <w:rPr>
          <w:b/>
          <w:bCs/>
          <w:lang w:val="en-US"/>
        </w:rPr>
        <w:t xml:space="preserve">pecialist </w:t>
      </w:r>
      <w:r w:rsidR="00B718E8">
        <w:rPr>
          <w:b/>
          <w:bCs/>
          <w:lang w:val="en-US"/>
        </w:rPr>
        <w:t>B</w:t>
      </w:r>
      <w:r w:rsidRPr="00DE3266">
        <w:rPr>
          <w:b/>
          <w:bCs/>
          <w:lang w:val="en-US"/>
        </w:rPr>
        <w:t xml:space="preserve">ioimaging </w:t>
      </w:r>
      <w:r w:rsidR="00B718E8">
        <w:rPr>
          <w:b/>
          <w:bCs/>
          <w:lang w:val="en-US"/>
        </w:rPr>
        <w:t>L</w:t>
      </w:r>
      <w:r w:rsidRPr="00DE3266">
        <w:rPr>
          <w:b/>
          <w:bCs/>
          <w:lang w:val="en-US"/>
        </w:rPr>
        <w:t>aboratory at FBBB JU</w:t>
      </w:r>
    </w:p>
    <w:p w14:paraId="046B48BA" w14:textId="77777777" w:rsidR="000C0474" w:rsidRDefault="003A75F6" w:rsidP="003A75F6">
      <w:pPr>
        <w:pStyle w:val="Akapitzlist"/>
        <w:numPr>
          <w:ilvl w:val="0"/>
          <w:numId w:val="2"/>
        </w:numPr>
        <w:jc w:val="center"/>
        <w:rPr>
          <w:lang w:val="en-US"/>
        </w:rPr>
      </w:pPr>
      <w:r>
        <w:rPr>
          <w:lang w:val="en-US"/>
        </w:rPr>
        <w:t>General</w:t>
      </w:r>
    </w:p>
    <w:p w14:paraId="22D1AFF5" w14:textId="4556F03D" w:rsidR="000C0474" w:rsidRDefault="00DE3266" w:rsidP="00B94BD3">
      <w:pPr>
        <w:pStyle w:val="Akapitzlist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B718E8">
        <w:rPr>
          <w:lang w:val="en-US"/>
        </w:rPr>
        <w:t>S</w:t>
      </w:r>
      <w:r w:rsidR="003A75F6">
        <w:rPr>
          <w:lang w:val="en-US"/>
        </w:rPr>
        <w:t>pecialist</w:t>
      </w:r>
      <w:r w:rsidR="000C0474">
        <w:rPr>
          <w:lang w:val="en-US"/>
        </w:rPr>
        <w:t xml:space="preserve"> </w:t>
      </w:r>
      <w:r w:rsidR="00B718E8">
        <w:rPr>
          <w:lang w:val="en-US"/>
        </w:rPr>
        <w:t>B</w:t>
      </w:r>
      <w:r w:rsidR="000C0474">
        <w:rPr>
          <w:lang w:val="en-US"/>
        </w:rPr>
        <w:t xml:space="preserve">ioimaging </w:t>
      </w:r>
      <w:r w:rsidR="00B718E8">
        <w:rPr>
          <w:lang w:val="en-US"/>
        </w:rPr>
        <w:t>L</w:t>
      </w:r>
      <w:r w:rsidR="000C0474">
        <w:rPr>
          <w:lang w:val="en-US"/>
        </w:rPr>
        <w:t xml:space="preserve">aboratory (SLB) </w:t>
      </w:r>
      <w:r w:rsidR="00CC569A">
        <w:rPr>
          <w:lang w:val="en-US"/>
        </w:rPr>
        <w:t>functions</w:t>
      </w:r>
      <w:r w:rsidR="000C0474">
        <w:rPr>
          <w:lang w:val="en-US"/>
        </w:rPr>
        <w:t xml:space="preserve"> at the FBBB UJ. </w:t>
      </w:r>
      <w:r>
        <w:rPr>
          <w:lang w:val="en-US"/>
        </w:rPr>
        <w:t xml:space="preserve">The </w:t>
      </w:r>
      <w:r w:rsidR="000C0474">
        <w:rPr>
          <w:lang w:val="en-US"/>
        </w:rPr>
        <w:t xml:space="preserve">Laboratory </w:t>
      </w:r>
      <w:r w:rsidR="003A75F6">
        <w:rPr>
          <w:lang w:val="en-US"/>
        </w:rPr>
        <w:t>provide</w:t>
      </w:r>
      <w:r>
        <w:rPr>
          <w:lang w:val="en-US"/>
        </w:rPr>
        <w:t>s</w:t>
      </w:r>
      <w:r w:rsidR="000C0474">
        <w:rPr>
          <w:lang w:val="en-US"/>
        </w:rPr>
        <w:t xml:space="preserve"> access and support in fluorescent microscopy (confocal and STED)</w:t>
      </w:r>
      <w:r w:rsidR="002C3E14">
        <w:rPr>
          <w:lang w:val="en-US"/>
        </w:rPr>
        <w:t>.</w:t>
      </w:r>
    </w:p>
    <w:p w14:paraId="6158202B" w14:textId="77777777" w:rsidR="000C0474" w:rsidRDefault="000C0474" w:rsidP="00B94BD3">
      <w:pPr>
        <w:pStyle w:val="Akapitzlist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Equipment within the </w:t>
      </w:r>
      <w:r w:rsidR="00B718E8">
        <w:rPr>
          <w:lang w:val="en-US"/>
        </w:rPr>
        <w:t>L</w:t>
      </w:r>
      <w:r>
        <w:rPr>
          <w:lang w:val="en-US"/>
        </w:rPr>
        <w:t>aboratory is available for</w:t>
      </w:r>
      <w:r w:rsidR="00DE3266">
        <w:rPr>
          <w:lang w:val="en-US"/>
        </w:rPr>
        <w:t xml:space="preserve"> the following</w:t>
      </w:r>
      <w:r>
        <w:rPr>
          <w:lang w:val="en-US"/>
        </w:rPr>
        <w:t xml:space="preserve">: </w:t>
      </w:r>
    </w:p>
    <w:p w14:paraId="0CD70D7B" w14:textId="77777777" w:rsidR="000C0474" w:rsidRDefault="000C0474" w:rsidP="00B94BD3">
      <w:pPr>
        <w:pStyle w:val="Akapitzlist"/>
        <w:ind w:left="1080"/>
        <w:jc w:val="both"/>
        <w:rPr>
          <w:lang w:val="en-US"/>
        </w:rPr>
      </w:pPr>
      <w:r>
        <w:rPr>
          <w:lang w:val="en-US"/>
        </w:rPr>
        <w:t xml:space="preserve">STEDYCON microscope </w:t>
      </w:r>
      <w:r w:rsidRPr="000C0474">
        <w:rPr>
          <w:lang w:val="en-US"/>
        </w:rPr>
        <w:t>(</w:t>
      </w:r>
      <w:r w:rsidRPr="000C0474">
        <w:rPr>
          <w:i/>
          <w:iCs/>
          <w:lang w:val="en-US"/>
        </w:rPr>
        <w:t>Abberior GmbH</w:t>
      </w:r>
      <w:r>
        <w:rPr>
          <w:lang w:val="en-US"/>
        </w:rPr>
        <w:t>) – all researchers at FBBB and other JU fac</w:t>
      </w:r>
      <w:r w:rsidR="0079104F">
        <w:rPr>
          <w:lang w:val="en-US"/>
        </w:rPr>
        <w:t>ilities</w:t>
      </w:r>
      <w:r>
        <w:rPr>
          <w:lang w:val="en-US"/>
        </w:rPr>
        <w:t xml:space="preserve">, </w:t>
      </w:r>
      <w:r w:rsidR="00B718E8">
        <w:rPr>
          <w:lang w:val="en-US"/>
        </w:rPr>
        <w:t>external</w:t>
      </w:r>
      <w:r>
        <w:rPr>
          <w:lang w:val="en-US"/>
        </w:rPr>
        <w:t xml:space="preserve"> researchers. </w:t>
      </w:r>
    </w:p>
    <w:p w14:paraId="312CE4D4" w14:textId="67325D42" w:rsidR="0079104F" w:rsidRDefault="000C0474" w:rsidP="00B94BD3">
      <w:pPr>
        <w:pStyle w:val="Akapitzlist"/>
        <w:ind w:left="1080"/>
        <w:jc w:val="both"/>
        <w:rPr>
          <w:lang w:val="en-US"/>
        </w:rPr>
      </w:pPr>
      <w:r>
        <w:rPr>
          <w:lang w:val="en-US"/>
        </w:rPr>
        <w:t>Micromanipulation system (</w:t>
      </w:r>
      <w:r w:rsidRPr="000C0474">
        <w:rPr>
          <w:i/>
          <w:iCs/>
          <w:lang w:val="en-US"/>
        </w:rPr>
        <w:t>Eppendorf</w:t>
      </w:r>
      <w:r>
        <w:rPr>
          <w:lang w:val="en-US"/>
        </w:rPr>
        <w:t xml:space="preserve">) </w:t>
      </w:r>
      <w:r w:rsidR="009F77AA">
        <w:rPr>
          <w:lang w:val="en-US"/>
        </w:rPr>
        <w:t>and</w:t>
      </w:r>
      <w:r>
        <w:rPr>
          <w:lang w:val="en-US"/>
        </w:rPr>
        <w:t xml:space="preserve"> confocal microscope </w:t>
      </w:r>
      <w:r w:rsidRPr="000C0474">
        <w:rPr>
          <w:i/>
          <w:iCs/>
          <w:lang w:val="en-US"/>
        </w:rPr>
        <w:t>Stellaris 5</w:t>
      </w:r>
      <w:r>
        <w:rPr>
          <w:lang w:val="en-US"/>
        </w:rPr>
        <w:t xml:space="preserve"> (</w:t>
      </w:r>
      <w:r w:rsidRPr="000C0474">
        <w:rPr>
          <w:i/>
          <w:iCs/>
          <w:lang w:val="en-US"/>
        </w:rPr>
        <w:t>Leica</w:t>
      </w:r>
      <w:r>
        <w:rPr>
          <w:lang w:val="en-US"/>
        </w:rPr>
        <w:t>) – all researchers at FBBB and other JU facilities</w:t>
      </w:r>
      <w:r w:rsidR="0079104F">
        <w:rPr>
          <w:lang w:val="en-US"/>
        </w:rPr>
        <w:t>.</w:t>
      </w:r>
    </w:p>
    <w:p w14:paraId="225354E3" w14:textId="70623007" w:rsidR="0079104F" w:rsidRDefault="0079104F" w:rsidP="00B94BD3">
      <w:pPr>
        <w:pStyle w:val="Akapitzlist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Equipment usage is price</w:t>
      </w:r>
      <w:r w:rsidR="00DE3266">
        <w:rPr>
          <w:lang w:val="en-US"/>
        </w:rPr>
        <w:t>d</w:t>
      </w:r>
      <w:r>
        <w:rPr>
          <w:lang w:val="en-US"/>
        </w:rPr>
        <w:t xml:space="preserve"> according to </w:t>
      </w:r>
      <w:r w:rsidR="009F77AA">
        <w:rPr>
          <w:lang w:val="en-US"/>
        </w:rPr>
        <w:t>the FBBB UJ website information</w:t>
      </w:r>
      <w:r>
        <w:rPr>
          <w:lang w:val="en-US"/>
        </w:rPr>
        <w:t>.</w:t>
      </w:r>
    </w:p>
    <w:p w14:paraId="71EC40F5" w14:textId="77777777" w:rsidR="003A75F6" w:rsidRPr="0079104F" w:rsidRDefault="003A75F6" w:rsidP="003A75F6">
      <w:pPr>
        <w:pStyle w:val="Akapitzlist"/>
        <w:ind w:left="1080"/>
        <w:rPr>
          <w:lang w:val="en-US"/>
        </w:rPr>
      </w:pPr>
    </w:p>
    <w:p w14:paraId="0F84F590" w14:textId="77777777" w:rsidR="000C0474" w:rsidRDefault="000C0474" w:rsidP="003A75F6">
      <w:pPr>
        <w:pStyle w:val="Akapitzlist"/>
        <w:numPr>
          <w:ilvl w:val="0"/>
          <w:numId w:val="2"/>
        </w:numPr>
        <w:jc w:val="center"/>
        <w:rPr>
          <w:lang w:val="en-US"/>
        </w:rPr>
      </w:pPr>
      <w:r>
        <w:rPr>
          <w:lang w:val="en-US"/>
        </w:rPr>
        <w:t>Booking and general functionality rules</w:t>
      </w:r>
    </w:p>
    <w:p w14:paraId="7ACD40D8" w14:textId="01D96A8B" w:rsidR="0079104F" w:rsidRDefault="00DE3266" w:rsidP="00B94BD3">
      <w:pPr>
        <w:pStyle w:val="Akapitzlist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6439CC">
        <w:rPr>
          <w:lang w:val="en-US"/>
        </w:rPr>
        <w:t>L</w:t>
      </w:r>
      <w:r w:rsidR="0079104F">
        <w:rPr>
          <w:lang w:val="en-US"/>
        </w:rPr>
        <w:t xml:space="preserve">aboratory is open Monday </w:t>
      </w:r>
      <w:r w:rsidR="008B06C4">
        <w:rPr>
          <w:lang w:val="en-US"/>
        </w:rPr>
        <w:t>-</w:t>
      </w:r>
      <w:r w:rsidR="0079104F">
        <w:rPr>
          <w:lang w:val="en-US"/>
        </w:rPr>
        <w:t xml:space="preserve"> Friday </w:t>
      </w:r>
      <w:r w:rsidR="008B06C4">
        <w:rPr>
          <w:lang w:val="en-US"/>
        </w:rPr>
        <w:t>from</w:t>
      </w:r>
      <w:r w:rsidR="0079104F">
        <w:rPr>
          <w:lang w:val="en-US"/>
        </w:rPr>
        <w:t xml:space="preserve"> 9:00 am till 04:30 pm</w:t>
      </w:r>
      <w:r w:rsidR="009F77AA">
        <w:rPr>
          <w:lang w:val="en-US"/>
        </w:rPr>
        <w:t>,</w:t>
      </w:r>
      <w:r w:rsidR="0079104F">
        <w:rPr>
          <w:lang w:val="en-US"/>
        </w:rPr>
        <w:t xml:space="preserve"> giving technical and </w:t>
      </w:r>
      <w:r w:rsidR="008B06C4">
        <w:rPr>
          <w:lang w:val="en-US"/>
        </w:rPr>
        <w:t>assistance</w:t>
      </w:r>
      <w:r w:rsidR="0079104F">
        <w:rPr>
          <w:lang w:val="en-US"/>
        </w:rPr>
        <w:t xml:space="preserve"> support to </w:t>
      </w:r>
      <w:r>
        <w:rPr>
          <w:lang w:val="en-US"/>
        </w:rPr>
        <w:t>U</w:t>
      </w:r>
      <w:r w:rsidR="0079104F">
        <w:rPr>
          <w:lang w:val="en-US"/>
        </w:rPr>
        <w:t>sers.</w:t>
      </w:r>
    </w:p>
    <w:p w14:paraId="2F3D8CC4" w14:textId="77777777" w:rsidR="0079104F" w:rsidRDefault="006439CC" w:rsidP="00B94BD3">
      <w:pPr>
        <w:pStyle w:val="Akapitzlist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79104F">
        <w:rPr>
          <w:lang w:val="en-US"/>
        </w:rPr>
        <w:t xml:space="preserve">First booking is obtained after filling </w:t>
      </w:r>
      <w:r>
        <w:rPr>
          <w:lang w:val="en-US"/>
        </w:rPr>
        <w:t xml:space="preserve">up </w:t>
      </w:r>
      <w:r w:rsidR="0079104F">
        <w:rPr>
          <w:lang w:val="en-US"/>
        </w:rPr>
        <w:t>the form (Microsoft forms) at</w:t>
      </w:r>
      <w:r w:rsidR="00DE3266">
        <w:rPr>
          <w:lang w:val="en-US"/>
        </w:rPr>
        <w:t xml:space="preserve"> the</w:t>
      </w:r>
      <w:r w:rsidR="0079104F">
        <w:rPr>
          <w:lang w:val="en-US"/>
        </w:rPr>
        <w:t xml:space="preserve"> FBBB websi</w:t>
      </w:r>
      <w:r w:rsidR="00DE3266">
        <w:rPr>
          <w:lang w:val="en-US"/>
        </w:rPr>
        <w:t>t</w:t>
      </w:r>
      <w:r w:rsidR="0079104F">
        <w:rPr>
          <w:lang w:val="en-US"/>
        </w:rPr>
        <w:t>e</w:t>
      </w:r>
      <w:r w:rsidR="00DE3266">
        <w:rPr>
          <w:lang w:val="en-US"/>
        </w:rPr>
        <w:t>.</w:t>
      </w:r>
    </w:p>
    <w:p w14:paraId="674DFD10" w14:textId="73A3E664" w:rsidR="0079104F" w:rsidRDefault="00DE3266" w:rsidP="00B94BD3">
      <w:pPr>
        <w:pStyle w:val="Akapitzlist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The m</w:t>
      </w:r>
      <w:r w:rsidR="0079104F">
        <w:rPr>
          <w:lang w:val="en-US"/>
        </w:rPr>
        <w:t>inim</w:t>
      </w:r>
      <w:r>
        <w:rPr>
          <w:lang w:val="en-US"/>
        </w:rPr>
        <w:t>um</w:t>
      </w:r>
      <w:r w:rsidR="0079104F">
        <w:rPr>
          <w:lang w:val="en-US"/>
        </w:rPr>
        <w:t xml:space="preserve"> time for the reservation is 1 hour. Every </w:t>
      </w:r>
      <w:r w:rsidR="006439CC">
        <w:rPr>
          <w:lang w:val="en-US"/>
        </w:rPr>
        <w:t>U</w:t>
      </w:r>
      <w:r w:rsidR="0079104F">
        <w:rPr>
          <w:lang w:val="en-US"/>
        </w:rPr>
        <w:t>ser can book no more th</w:t>
      </w:r>
      <w:r>
        <w:rPr>
          <w:lang w:val="en-US"/>
        </w:rPr>
        <w:t>a</w:t>
      </w:r>
      <w:r w:rsidR="0079104F">
        <w:rPr>
          <w:lang w:val="en-US"/>
        </w:rPr>
        <w:t xml:space="preserve">n 15 </w:t>
      </w:r>
      <w:r w:rsidR="009F77AA">
        <w:rPr>
          <w:lang w:val="en-US"/>
        </w:rPr>
        <w:t>monthly hours</w:t>
      </w:r>
      <w:r w:rsidR="0079104F">
        <w:rPr>
          <w:lang w:val="en-US"/>
        </w:rPr>
        <w:t xml:space="preserve"> </w:t>
      </w:r>
      <w:r>
        <w:rPr>
          <w:lang w:val="en-US"/>
        </w:rPr>
        <w:t>for</w:t>
      </w:r>
      <w:r w:rsidR="0079104F">
        <w:rPr>
          <w:lang w:val="en-US"/>
        </w:rPr>
        <w:t xml:space="preserve"> each </w:t>
      </w:r>
      <w:r w:rsidR="006439CC">
        <w:rPr>
          <w:lang w:val="en-US"/>
        </w:rPr>
        <w:t>microscope</w:t>
      </w:r>
      <w:r w:rsidR="0079104F">
        <w:rPr>
          <w:lang w:val="en-US"/>
        </w:rPr>
        <w:t xml:space="preserve">. </w:t>
      </w:r>
      <w:r w:rsidR="00847497">
        <w:rPr>
          <w:lang w:val="en-US"/>
        </w:rPr>
        <w:t>Extending the limit after contact with the Laboratory is possible at the reasonable request</w:t>
      </w:r>
      <w:r w:rsidR="0079104F">
        <w:rPr>
          <w:lang w:val="en-US"/>
        </w:rPr>
        <w:t xml:space="preserve">. </w:t>
      </w:r>
    </w:p>
    <w:p w14:paraId="35F2420E" w14:textId="47BE7645" w:rsidR="0079104F" w:rsidRPr="00DC050B" w:rsidRDefault="0079104F" w:rsidP="00B94BD3">
      <w:pPr>
        <w:pStyle w:val="Akapitzlist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Bookings </w:t>
      </w:r>
      <w:r w:rsidR="00DC050B" w:rsidRPr="00DC050B">
        <w:rPr>
          <w:lang w:val="en-US"/>
        </w:rPr>
        <w:t>are assigned as the orders are placed (</w:t>
      </w:r>
      <w:r w:rsidR="007D2D32">
        <w:rPr>
          <w:lang w:val="en-US"/>
        </w:rPr>
        <w:t xml:space="preserve">on a </w:t>
      </w:r>
      <w:r w:rsidR="00DC050B" w:rsidRPr="00DC050B">
        <w:rPr>
          <w:lang w:val="en-US"/>
        </w:rPr>
        <w:t>first come</w:t>
      </w:r>
      <w:r w:rsidR="00DC050B">
        <w:rPr>
          <w:lang w:val="en-US"/>
        </w:rPr>
        <w:t xml:space="preserve"> </w:t>
      </w:r>
      <w:r w:rsidR="00DC050B" w:rsidRPr="00DC050B">
        <w:rPr>
          <w:lang w:val="en-US"/>
        </w:rPr>
        <w:t>– first served basis)</w:t>
      </w:r>
      <w:r w:rsidRPr="00DC050B">
        <w:rPr>
          <w:lang w:val="en-US"/>
        </w:rPr>
        <w:t xml:space="preserve">. </w:t>
      </w:r>
      <w:r w:rsidR="00C34CA9">
        <w:rPr>
          <w:lang w:val="en-US"/>
        </w:rPr>
        <w:br/>
      </w:r>
      <w:r w:rsidR="007D2D32">
        <w:rPr>
          <w:lang w:val="en-US"/>
        </w:rPr>
        <w:t>The maximum</w:t>
      </w:r>
      <w:r w:rsidRPr="00DC050B">
        <w:rPr>
          <w:lang w:val="en-US"/>
        </w:rPr>
        <w:t xml:space="preserve"> time for the booking ahead is </w:t>
      </w:r>
      <w:r w:rsidR="007D2D32">
        <w:rPr>
          <w:lang w:val="en-US"/>
        </w:rPr>
        <w:t>four</w:t>
      </w:r>
      <w:r w:rsidRPr="00DC050B">
        <w:rPr>
          <w:lang w:val="en-US"/>
        </w:rPr>
        <w:t xml:space="preserve"> weeks and </w:t>
      </w:r>
      <w:r w:rsidR="00DE3266" w:rsidRPr="00DC050B">
        <w:rPr>
          <w:lang w:val="en-US"/>
        </w:rPr>
        <w:t xml:space="preserve">a </w:t>
      </w:r>
      <w:r w:rsidRPr="00DC050B">
        <w:rPr>
          <w:lang w:val="en-US"/>
        </w:rPr>
        <w:t>minim</w:t>
      </w:r>
      <w:r w:rsidR="00DE3266" w:rsidRPr="00DC050B">
        <w:rPr>
          <w:lang w:val="en-US"/>
        </w:rPr>
        <w:t>al</w:t>
      </w:r>
      <w:r w:rsidRPr="00DC050B">
        <w:rPr>
          <w:lang w:val="en-US"/>
        </w:rPr>
        <w:t xml:space="preserve"> </w:t>
      </w:r>
      <w:r w:rsidR="007D2D32">
        <w:rPr>
          <w:lang w:val="en-US"/>
        </w:rPr>
        <w:t>one</w:t>
      </w:r>
      <w:r w:rsidRPr="00DC050B">
        <w:rPr>
          <w:lang w:val="en-US"/>
        </w:rPr>
        <w:t xml:space="preserve"> day. </w:t>
      </w:r>
      <w:r w:rsidR="00C34CA9">
        <w:rPr>
          <w:lang w:val="en-US"/>
        </w:rPr>
        <w:br/>
      </w:r>
      <w:bookmarkStart w:id="0" w:name="_GoBack"/>
      <w:bookmarkEnd w:id="0"/>
      <w:r w:rsidRPr="00DC050B">
        <w:rPr>
          <w:lang w:val="en-US"/>
        </w:rPr>
        <w:t>In uncommon situations</w:t>
      </w:r>
      <w:r w:rsidR="00DE3266" w:rsidRPr="00DC050B">
        <w:rPr>
          <w:lang w:val="en-US"/>
        </w:rPr>
        <w:t>,</w:t>
      </w:r>
      <w:r w:rsidRPr="00DC050B">
        <w:rPr>
          <w:lang w:val="en-US"/>
        </w:rPr>
        <w:t xml:space="preserve"> </w:t>
      </w:r>
      <w:r w:rsidR="00DE3266" w:rsidRPr="00DC050B">
        <w:rPr>
          <w:lang w:val="en-US"/>
        </w:rPr>
        <w:t xml:space="preserve">different limit is possible </w:t>
      </w:r>
      <w:r w:rsidRPr="00DC050B">
        <w:rPr>
          <w:lang w:val="en-US"/>
        </w:rPr>
        <w:t xml:space="preserve">after contact with the </w:t>
      </w:r>
      <w:r w:rsidR="00B718E8">
        <w:rPr>
          <w:lang w:val="en-US"/>
        </w:rPr>
        <w:t>L</w:t>
      </w:r>
      <w:r w:rsidRPr="00DC050B">
        <w:rPr>
          <w:lang w:val="en-US"/>
        </w:rPr>
        <w:t>aboratory</w:t>
      </w:r>
      <w:r w:rsidR="00304521" w:rsidRPr="00DC050B">
        <w:rPr>
          <w:lang w:val="en-US"/>
        </w:rPr>
        <w:t>.</w:t>
      </w:r>
    </w:p>
    <w:p w14:paraId="29DCD480" w14:textId="2D4105A4" w:rsidR="00304521" w:rsidRDefault="00304521" w:rsidP="00B94BD3">
      <w:pPr>
        <w:pStyle w:val="Akapitzlist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Reservation can be canceled without any costs at least 2 hours before planned imaging. </w:t>
      </w:r>
      <w:r w:rsidR="00C34CA9">
        <w:rPr>
          <w:lang w:val="en-US"/>
        </w:rPr>
        <w:br/>
      </w:r>
      <w:r>
        <w:rPr>
          <w:lang w:val="en-US"/>
        </w:rPr>
        <w:t>If the booking</w:t>
      </w:r>
      <w:r w:rsidR="00DE3266">
        <w:rPr>
          <w:lang w:val="en-US"/>
        </w:rPr>
        <w:t xml:space="preserve"> is</w:t>
      </w:r>
      <w:r>
        <w:rPr>
          <w:lang w:val="en-US"/>
        </w:rPr>
        <w:t xml:space="preserve"> canceled later than </w:t>
      </w:r>
      <w:r w:rsidR="007D2D32">
        <w:rPr>
          <w:lang w:val="en-US"/>
        </w:rPr>
        <w:t>two</w:t>
      </w:r>
      <w:r>
        <w:rPr>
          <w:lang w:val="en-US"/>
        </w:rPr>
        <w:t xml:space="preserve"> </w:t>
      </w:r>
      <w:r w:rsidR="007D2D32">
        <w:rPr>
          <w:lang w:val="en-US"/>
        </w:rPr>
        <w:t>hours</w:t>
      </w:r>
      <w:r>
        <w:rPr>
          <w:lang w:val="en-US"/>
        </w:rPr>
        <w:t xml:space="preserve"> or samples wouldn’t be given to the </w:t>
      </w:r>
      <w:r w:rsidR="00B718E8">
        <w:rPr>
          <w:lang w:val="en-US"/>
        </w:rPr>
        <w:t>L</w:t>
      </w:r>
      <w:r>
        <w:rPr>
          <w:lang w:val="en-US"/>
        </w:rPr>
        <w:t xml:space="preserve">aboratory, </w:t>
      </w:r>
      <w:r w:rsidR="00DC050B">
        <w:rPr>
          <w:lang w:val="en-US"/>
        </w:rPr>
        <w:t xml:space="preserve">the </w:t>
      </w:r>
      <w:r>
        <w:rPr>
          <w:lang w:val="en-US"/>
        </w:rPr>
        <w:t>cost will be counted according to the prices for reserved equipment.</w:t>
      </w:r>
    </w:p>
    <w:p w14:paraId="17D0FBEF" w14:textId="6069F1ED" w:rsidR="00304521" w:rsidRDefault="00304521" w:rsidP="00B94BD3">
      <w:pPr>
        <w:pStyle w:val="Akapitzlist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All microscopes can be operated only by laboratory members. In atypical situations</w:t>
      </w:r>
      <w:r w:rsidR="009562BB">
        <w:rPr>
          <w:lang w:val="en-US"/>
        </w:rPr>
        <w:t>,</w:t>
      </w:r>
      <w:r>
        <w:rPr>
          <w:lang w:val="en-US"/>
        </w:rPr>
        <w:t xml:space="preserve"> measurements by other</w:t>
      </w:r>
      <w:r w:rsidR="00DC050B">
        <w:rPr>
          <w:lang w:val="en-US"/>
        </w:rPr>
        <w:t>s</w:t>
      </w:r>
      <w:r>
        <w:rPr>
          <w:lang w:val="en-US"/>
        </w:rPr>
        <w:t xml:space="preserve"> can be done only after passing </w:t>
      </w:r>
      <w:r w:rsidR="00DC050B">
        <w:rPr>
          <w:lang w:val="en-US"/>
        </w:rPr>
        <w:t xml:space="preserve">the </w:t>
      </w:r>
      <w:r>
        <w:rPr>
          <w:lang w:val="en-US"/>
        </w:rPr>
        <w:t>training program. Training request</w:t>
      </w:r>
      <w:r w:rsidR="00DC050B">
        <w:rPr>
          <w:lang w:val="en-US"/>
        </w:rPr>
        <w:t>s</w:t>
      </w:r>
      <w:r>
        <w:rPr>
          <w:lang w:val="en-US"/>
        </w:rPr>
        <w:t xml:space="preserve"> should be given by e-mail at </w:t>
      </w:r>
      <w:hyperlink r:id="rId8" w:history="1">
        <w:r w:rsidR="003A75F6" w:rsidRPr="00434120">
          <w:rPr>
            <w:rStyle w:val="Hipercze"/>
            <w:lang w:val="en-US"/>
          </w:rPr>
          <w:t>wbbib.bioobrazowanie@uj.edu.pl</w:t>
        </w:r>
      </w:hyperlink>
    </w:p>
    <w:p w14:paraId="475DB399" w14:textId="77777777" w:rsidR="003A75F6" w:rsidRPr="00304521" w:rsidRDefault="003A75F6" w:rsidP="003A75F6">
      <w:pPr>
        <w:pStyle w:val="Akapitzlist"/>
        <w:ind w:left="1080"/>
        <w:rPr>
          <w:lang w:val="en-US"/>
        </w:rPr>
      </w:pPr>
    </w:p>
    <w:p w14:paraId="70BFE220" w14:textId="64B41373" w:rsidR="000C0474" w:rsidRDefault="000C0474" w:rsidP="003A75F6">
      <w:pPr>
        <w:pStyle w:val="Akapitzlist"/>
        <w:numPr>
          <w:ilvl w:val="0"/>
          <w:numId w:val="2"/>
        </w:numPr>
        <w:jc w:val="center"/>
        <w:rPr>
          <w:lang w:val="en-US"/>
        </w:rPr>
      </w:pPr>
      <w:r>
        <w:rPr>
          <w:lang w:val="en-US"/>
        </w:rPr>
        <w:t xml:space="preserve">Rules for the </w:t>
      </w:r>
      <w:r w:rsidR="009562BB">
        <w:rPr>
          <w:lang w:val="en-US"/>
        </w:rPr>
        <w:t>Trained</w:t>
      </w:r>
      <w:r>
        <w:rPr>
          <w:lang w:val="en-US"/>
        </w:rPr>
        <w:t xml:space="preserve"> </w:t>
      </w:r>
      <w:r w:rsidR="00B718E8">
        <w:rPr>
          <w:lang w:val="en-US"/>
        </w:rPr>
        <w:t>U</w:t>
      </w:r>
      <w:r>
        <w:rPr>
          <w:lang w:val="en-US"/>
        </w:rPr>
        <w:t>sers</w:t>
      </w:r>
    </w:p>
    <w:p w14:paraId="0C52D4E6" w14:textId="40C63D3E" w:rsidR="00304521" w:rsidRPr="00DC050B" w:rsidRDefault="009562BB" w:rsidP="00B94BD3">
      <w:pPr>
        <w:pStyle w:val="Akapitzlist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Verifying if the equipment </w:t>
      </w:r>
      <w:r w:rsidR="002334EF">
        <w:rPr>
          <w:lang w:val="en-US"/>
        </w:rPr>
        <w:t>works</w:t>
      </w:r>
      <w:r>
        <w:rPr>
          <w:lang w:val="en-US"/>
        </w:rPr>
        <w:t xml:space="preserve"> correctly is essential before starting the session</w:t>
      </w:r>
      <w:r w:rsidR="00DC050B" w:rsidRPr="00DC050B">
        <w:rPr>
          <w:lang w:val="en-US"/>
        </w:rPr>
        <w:t>.</w:t>
      </w:r>
      <w:r w:rsidR="00304521" w:rsidRPr="00DC050B">
        <w:rPr>
          <w:lang w:val="en-US"/>
        </w:rPr>
        <w:t xml:space="preserve"> In case of any doubts</w:t>
      </w:r>
      <w:r w:rsidR="002334EF">
        <w:rPr>
          <w:lang w:val="en-US"/>
        </w:rPr>
        <w:t>,</w:t>
      </w:r>
      <w:r w:rsidR="00304521" w:rsidRPr="00DC050B">
        <w:rPr>
          <w:lang w:val="en-US"/>
        </w:rPr>
        <w:t xml:space="preserve"> it is mandatory to inform laboratory staff.</w:t>
      </w:r>
    </w:p>
    <w:p w14:paraId="60BE24FD" w14:textId="77777777" w:rsidR="00304521" w:rsidRDefault="00304521" w:rsidP="00B94BD3">
      <w:pPr>
        <w:pStyle w:val="Akapitzlist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Measurements are possible only after boo</w:t>
      </w:r>
      <w:r w:rsidR="008B06C4">
        <w:rPr>
          <w:lang w:val="en-US"/>
        </w:rPr>
        <w:t>k</w:t>
      </w:r>
      <w:r>
        <w:rPr>
          <w:lang w:val="en-US"/>
        </w:rPr>
        <w:t>ing. Every untrained person present should be mentioned in</w:t>
      </w:r>
      <w:r w:rsidR="003A75F6">
        <w:rPr>
          <w:lang w:val="en-US"/>
        </w:rPr>
        <w:t xml:space="preserve"> the</w:t>
      </w:r>
      <w:r>
        <w:rPr>
          <w:lang w:val="en-US"/>
        </w:rPr>
        <w:t xml:space="preserve"> booking form. </w:t>
      </w:r>
    </w:p>
    <w:p w14:paraId="799DE8E8" w14:textId="77777777" w:rsidR="00304521" w:rsidRDefault="003959EA" w:rsidP="00B94BD3">
      <w:pPr>
        <w:pStyle w:val="Akapitzlist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It is enhanced that </w:t>
      </w:r>
      <w:r w:rsidR="00B718E8">
        <w:rPr>
          <w:lang w:val="en-US"/>
        </w:rPr>
        <w:t>U</w:t>
      </w:r>
      <w:r>
        <w:rPr>
          <w:lang w:val="en-US"/>
        </w:rPr>
        <w:t>sers should consult the measurements with laboratory staff to optimize equipment usage.</w:t>
      </w:r>
    </w:p>
    <w:p w14:paraId="39FCF4CF" w14:textId="77777777" w:rsidR="003959EA" w:rsidRDefault="003959EA" w:rsidP="00B94BD3">
      <w:pPr>
        <w:pStyle w:val="Akapitzlist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Trained </w:t>
      </w:r>
      <w:r w:rsidR="00B718E8">
        <w:rPr>
          <w:lang w:val="en-US"/>
        </w:rPr>
        <w:t>U</w:t>
      </w:r>
      <w:r>
        <w:rPr>
          <w:lang w:val="en-US"/>
        </w:rPr>
        <w:t xml:space="preserve">ser takes full responsibility for all errors arising from unauthorized equipment usage. </w:t>
      </w:r>
    </w:p>
    <w:p w14:paraId="38486BA9" w14:textId="77777777" w:rsidR="003A75F6" w:rsidRPr="00304521" w:rsidRDefault="003A75F6" w:rsidP="003A75F6">
      <w:pPr>
        <w:pStyle w:val="Akapitzlist"/>
        <w:ind w:left="1080"/>
        <w:rPr>
          <w:lang w:val="en-US"/>
        </w:rPr>
      </w:pPr>
    </w:p>
    <w:p w14:paraId="4D5710A7" w14:textId="77777777" w:rsidR="00F23990" w:rsidRDefault="000C0474" w:rsidP="003A75F6">
      <w:pPr>
        <w:pStyle w:val="Akapitzlist"/>
        <w:numPr>
          <w:ilvl w:val="0"/>
          <w:numId w:val="2"/>
        </w:numPr>
        <w:jc w:val="center"/>
        <w:rPr>
          <w:lang w:val="en-US"/>
        </w:rPr>
      </w:pPr>
      <w:r>
        <w:rPr>
          <w:lang w:val="en-US"/>
        </w:rPr>
        <w:t>Others</w:t>
      </w:r>
    </w:p>
    <w:p w14:paraId="2026C3D7" w14:textId="73BCCB02" w:rsidR="003959EA" w:rsidRDefault="00DC050B" w:rsidP="00B94BD3">
      <w:pPr>
        <w:pStyle w:val="Akapitzlist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3959EA">
        <w:rPr>
          <w:lang w:val="en-US"/>
        </w:rPr>
        <w:t xml:space="preserve">User is responsible for </w:t>
      </w:r>
      <w:r w:rsidR="002334EF">
        <w:rPr>
          <w:lang w:val="en-US"/>
        </w:rPr>
        <w:t>returning</w:t>
      </w:r>
      <w:r w:rsidR="003959EA">
        <w:rPr>
          <w:lang w:val="en-US"/>
        </w:rPr>
        <w:t xml:space="preserve"> the room order after measurements.</w:t>
      </w:r>
    </w:p>
    <w:p w14:paraId="0A33DB89" w14:textId="51405D1D" w:rsidR="003959EA" w:rsidRDefault="003959EA" w:rsidP="00B94BD3">
      <w:pPr>
        <w:pStyle w:val="Akapitzlist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Data obtained during measurements can be f</w:t>
      </w:r>
      <w:r w:rsidR="006439CC">
        <w:rPr>
          <w:lang w:val="en-US"/>
        </w:rPr>
        <w:t>ound</w:t>
      </w:r>
      <w:r>
        <w:rPr>
          <w:lang w:val="en-US"/>
        </w:rPr>
        <w:t xml:space="preserve"> </w:t>
      </w:r>
      <w:r w:rsidR="00B94BD3">
        <w:rPr>
          <w:lang w:val="en-US"/>
        </w:rPr>
        <w:t>on the</w:t>
      </w:r>
      <w:r>
        <w:rPr>
          <w:lang w:val="en-US"/>
        </w:rPr>
        <w:t xml:space="preserve"> Internet</w:t>
      </w:r>
      <w:r w:rsidR="00DC050B">
        <w:rPr>
          <w:lang w:val="en-US"/>
        </w:rPr>
        <w:t xml:space="preserve"> server</w:t>
      </w:r>
      <w:r w:rsidR="00B94BD3">
        <w:rPr>
          <w:lang w:val="en-US"/>
        </w:rPr>
        <w:t xml:space="preserve"> (Onedrive)</w:t>
      </w:r>
      <w:r>
        <w:rPr>
          <w:lang w:val="en-US"/>
        </w:rPr>
        <w:t xml:space="preserve">. </w:t>
      </w:r>
      <w:r w:rsidR="00C34CA9">
        <w:rPr>
          <w:lang w:val="en-US"/>
        </w:rPr>
        <w:br/>
      </w:r>
      <w:r w:rsidR="00B94BD3">
        <w:rPr>
          <w:lang w:val="en-US"/>
        </w:rPr>
        <w:t>The u</w:t>
      </w:r>
      <w:r>
        <w:rPr>
          <w:lang w:val="en-US"/>
        </w:rPr>
        <w:t>sage of external drives is strictly forbidden</w:t>
      </w:r>
      <w:r w:rsidR="00B94BD3">
        <w:rPr>
          <w:lang w:val="en-US"/>
        </w:rPr>
        <w:t>.</w:t>
      </w:r>
    </w:p>
    <w:p w14:paraId="0279D4BD" w14:textId="6CAE490A" w:rsidR="003959EA" w:rsidRDefault="002334EF" w:rsidP="00B94BD3">
      <w:pPr>
        <w:pStyle w:val="Akapitzlist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The laboratory</w:t>
      </w:r>
      <w:r w:rsidR="003959EA">
        <w:rPr>
          <w:lang w:val="en-US"/>
        </w:rPr>
        <w:t xml:space="preserve"> e</w:t>
      </w:r>
      <w:r w:rsidR="00B718E8">
        <w:rPr>
          <w:lang w:val="en-US"/>
        </w:rPr>
        <w:t>ncourages</w:t>
      </w:r>
      <w:r w:rsidR="003959EA">
        <w:rPr>
          <w:lang w:val="en-US"/>
        </w:rPr>
        <w:t xml:space="preserve"> </w:t>
      </w:r>
      <w:r w:rsidR="003A75F6">
        <w:rPr>
          <w:lang w:val="en-US"/>
        </w:rPr>
        <w:t>mentioning</w:t>
      </w:r>
      <w:r w:rsidR="003959EA">
        <w:rPr>
          <w:lang w:val="en-US"/>
        </w:rPr>
        <w:t xml:space="preserve"> equipment usage in the scientific papers in the </w:t>
      </w:r>
      <w:r w:rsidR="003959EA" w:rsidRPr="003959EA">
        <w:rPr>
          <w:lang w:val="en-US"/>
        </w:rPr>
        <w:t>acknowledgment</w:t>
      </w:r>
      <w:r w:rsidR="003959EA">
        <w:rPr>
          <w:lang w:val="en-US"/>
        </w:rPr>
        <w:t xml:space="preserve"> section</w:t>
      </w:r>
      <w:r w:rsidR="00385F86">
        <w:rPr>
          <w:lang w:val="en-US"/>
        </w:rPr>
        <w:t>. For example:</w:t>
      </w:r>
      <w:r w:rsidR="00CC435D">
        <w:rPr>
          <w:lang w:val="en-US"/>
        </w:rPr>
        <w:t xml:space="preserve"> ‘’</w:t>
      </w:r>
      <w:r w:rsidR="00B501FB" w:rsidRPr="00B501FB">
        <w:rPr>
          <w:lang w:val="en-US"/>
        </w:rPr>
        <w:t xml:space="preserve">Optical microscopy experiments (confocal imaging, </w:t>
      </w:r>
      <w:r w:rsidR="00CC435D">
        <w:rPr>
          <w:lang w:val="en-US"/>
        </w:rPr>
        <w:t>STED imaging</w:t>
      </w:r>
      <w:r w:rsidR="00B501FB" w:rsidRPr="00B501FB">
        <w:rPr>
          <w:lang w:val="en-US"/>
        </w:rPr>
        <w:t>,</w:t>
      </w:r>
      <w:r w:rsidR="00CC435D">
        <w:rPr>
          <w:lang w:val="en-US"/>
        </w:rPr>
        <w:t xml:space="preserve"> micromanipulation</w:t>
      </w:r>
      <w:r w:rsidR="00F15735">
        <w:rPr>
          <w:lang w:val="en-US"/>
        </w:rPr>
        <w:t>,</w:t>
      </w:r>
      <w:r w:rsidR="00B501FB" w:rsidRPr="00B501FB">
        <w:rPr>
          <w:lang w:val="en-US"/>
        </w:rPr>
        <w:t xml:space="preserve"> </w:t>
      </w:r>
      <w:r w:rsidR="00F15735">
        <w:rPr>
          <w:lang w:val="en-US"/>
        </w:rPr>
        <w:t>etc.</w:t>
      </w:r>
      <w:r w:rsidR="00B501FB" w:rsidRPr="00B501FB">
        <w:rPr>
          <w:lang w:val="en-US"/>
        </w:rPr>
        <w:t xml:space="preserve"> (delete as appropriate)) were performed </w:t>
      </w:r>
      <w:r w:rsidR="00B501FB" w:rsidRPr="00B501FB">
        <w:rPr>
          <w:lang w:val="en-US"/>
        </w:rPr>
        <w:lastRenderedPageBreak/>
        <w:t xml:space="preserve">at the </w:t>
      </w:r>
      <w:r w:rsidR="00C0728E" w:rsidRPr="00C0728E">
        <w:rPr>
          <w:lang w:val="en-US"/>
        </w:rPr>
        <w:t>Laboratories of Multi-Level Imaging of Biological Structures</w:t>
      </w:r>
      <w:r w:rsidR="00F15735">
        <w:rPr>
          <w:lang w:val="en-US"/>
        </w:rPr>
        <w:t>,</w:t>
      </w:r>
      <w:r w:rsidR="00B501FB" w:rsidRPr="00B501FB">
        <w:rPr>
          <w:lang w:val="en-US"/>
        </w:rPr>
        <w:t xml:space="preserve"> which serves as an imaging core facility at the </w:t>
      </w:r>
      <w:r w:rsidR="00FA6FC1">
        <w:rPr>
          <w:lang w:val="en-US"/>
        </w:rPr>
        <w:t>Biochemistry, Biotechnology</w:t>
      </w:r>
      <w:r w:rsidR="00F15735">
        <w:rPr>
          <w:lang w:val="en-US"/>
        </w:rPr>
        <w:t>,</w:t>
      </w:r>
      <w:r w:rsidR="00FA6FC1">
        <w:rPr>
          <w:lang w:val="en-US"/>
        </w:rPr>
        <w:t xml:space="preserve"> and </w:t>
      </w:r>
      <w:r w:rsidR="000349D9">
        <w:rPr>
          <w:lang w:val="en-US"/>
        </w:rPr>
        <w:t>Biophysics</w:t>
      </w:r>
      <w:r w:rsidR="00FA6FC1">
        <w:rPr>
          <w:lang w:val="en-US"/>
        </w:rPr>
        <w:t xml:space="preserve"> Faculty </w:t>
      </w:r>
      <w:r w:rsidR="000349D9">
        <w:rPr>
          <w:lang w:val="en-US"/>
        </w:rPr>
        <w:t>JU</w:t>
      </w:r>
      <w:r w:rsidR="008206BA">
        <w:rPr>
          <w:lang w:val="en-US"/>
        </w:rPr>
        <w:t>”</w:t>
      </w:r>
      <w:r w:rsidR="001760F8">
        <w:rPr>
          <w:lang w:val="en-US"/>
        </w:rPr>
        <w:t>.</w:t>
      </w:r>
    </w:p>
    <w:p w14:paraId="16E31275" w14:textId="77777777" w:rsidR="003959EA" w:rsidRDefault="003959EA" w:rsidP="00B94BD3">
      <w:pPr>
        <w:pStyle w:val="Akapitzlist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Information that should be in the materials &amp; methods section </w:t>
      </w:r>
      <w:r w:rsidR="00B94BD3">
        <w:rPr>
          <w:lang w:val="en-US"/>
        </w:rPr>
        <w:t>is</w:t>
      </w:r>
      <w:r>
        <w:rPr>
          <w:lang w:val="en-US"/>
        </w:rPr>
        <w:t xml:space="preserve"> available after e-mail contact at </w:t>
      </w:r>
      <w:hyperlink r:id="rId9" w:history="1">
        <w:r w:rsidRPr="00434120">
          <w:rPr>
            <w:rStyle w:val="Hipercze"/>
            <w:lang w:val="en-US"/>
          </w:rPr>
          <w:t>wbbib.bioobrazowanie@uj.edu.pl</w:t>
        </w:r>
      </w:hyperlink>
      <w:r>
        <w:rPr>
          <w:lang w:val="en-US"/>
        </w:rPr>
        <w:t>.</w:t>
      </w:r>
    </w:p>
    <w:p w14:paraId="2047C409" w14:textId="77777777" w:rsidR="003959EA" w:rsidRDefault="003959EA" w:rsidP="00B94BD3">
      <w:pPr>
        <w:pStyle w:val="Akapitzlist"/>
        <w:ind w:left="1080"/>
        <w:jc w:val="both"/>
        <w:rPr>
          <w:lang w:val="en-US"/>
        </w:rPr>
      </w:pPr>
      <w:r>
        <w:rPr>
          <w:lang w:val="en-US"/>
        </w:rPr>
        <w:t xml:space="preserve">Additional image analysis by the laboratory staff can be done </w:t>
      </w:r>
      <w:r w:rsidR="00B94BD3">
        <w:rPr>
          <w:lang w:val="en-US"/>
        </w:rPr>
        <w:t>if</w:t>
      </w:r>
      <w:r>
        <w:rPr>
          <w:lang w:val="en-US"/>
        </w:rPr>
        <w:t>:</w:t>
      </w:r>
    </w:p>
    <w:p w14:paraId="7C385A38" w14:textId="55F11169" w:rsidR="00B94BD3" w:rsidRDefault="00B94BD3" w:rsidP="00B94BD3">
      <w:pPr>
        <w:pStyle w:val="Akapitzlist"/>
        <w:numPr>
          <w:ilvl w:val="0"/>
          <w:numId w:val="7"/>
        </w:numPr>
        <w:jc w:val="both"/>
        <w:rPr>
          <w:lang w:val="en-US"/>
        </w:rPr>
      </w:pPr>
      <w:r w:rsidRPr="00B94BD3">
        <w:rPr>
          <w:lang w:val="en-US"/>
        </w:rPr>
        <w:t>Additional charge for the laboratory, according to the equipment prices</w:t>
      </w:r>
      <w:r w:rsidR="002D5392">
        <w:rPr>
          <w:lang w:val="en-US"/>
        </w:rPr>
        <w:t>,</w:t>
      </w:r>
      <w:r w:rsidRPr="00B94BD3">
        <w:rPr>
          <w:lang w:val="en-US"/>
        </w:rPr>
        <w:t xml:space="preserve"> is made</w:t>
      </w:r>
      <w:r>
        <w:rPr>
          <w:lang w:val="en-US"/>
        </w:rPr>
        <w:t>;</w:t>
      </w:r>
    </w:p>
    <w:p w14:paraId="18EA0517" w14:textId="77777777" w:rsidR="00B94BD3" w:rsidRDefault="00B94BD3" w:rsidP="00B94BD3">
      <w:pPr>
        <w:pStyle w:val="Akapitzlist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Or </w:t>
      </w:r>
      <w:r w:rsidRPr="00B94BD3">
        <w:rPr>
          <w:lang w:val="en-US"/>
        </w:rPr>
        <w:t xml:space="preserve">laboratory staff who did the analysis is added as </w:t>
      </w:r>
      <w:r>
        <w:rPr>
          <w:lang w:val="en-US"/>
        </w:rPr>
        <w:t xml:space="preserve">a </w:t>
      </w:r>
      <w:r w:rsidRPr="00B94BD3">
        <w:rPr>
          <w:lang w:val="en-US"/>
        </w:rPr>
        <w:t>co-author of the manuscript</w:t>
      </w:r>
    </w:p>
    <w:p w14:paraId="64D208D0" w14:textId="77777777" w:rsidR="003959EA" w:rsidRDefault="003959EA" w:rsidP="00B94BD3">
      <w:pPr>
        <w:pStyle w:val="Akapitzlist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Access to the </w:t>
      </w:r>
      <w:r w:rsidR="00C0237E">
        <w:rPr>
          <w:lang w:val="en-US"/>
        </w:rPr>
        <w:t xml:space="preserve">Laboratory is </w:t>
      </w:r>
      <w:r w:rsidR="003A75F6">
        <w:rPr>
          <w:lang w:val="en-US"/>
        </w:rPr>
        <w:t>grounded</w:t>
      </w:r>
      <w:r w:rsidR="00C0237E">
        <w:rPr>
          <w:lang w:val="en-US"/>
        </w:rPr>
        <w:t xml:space="preserve"> only after </w:t>
      </w:r>
      <w:r w:rsidR="003A75F6">
        <w:rPr>
          <w:lang w:val="en-US"/>
        </w:rPr>
        <w:t>regulation</w:t>
      </w:r>
      <w:r w:rsidR="00C0237E">
        <w:rPr>
          <w:lang w:val="en-US"/>
        </w:rPr>
        <w:t xml:space="preserve"> accept</w:t>
      </w:r>
      <w:r w:rsidR="00B94BD3">
        <w:rPr>
          <w:lang w:val="en-US"/>
        </w:rPr>
        <w:t>ance</w:t>
      </w:r>
      <w:r w:rsidR="00C0237E">
        <w:rPr>
          <w:lang w:val="en-US"/>
        </w:rPr>
        <w:t>.</w:t>
      </w:r>
      <w:r w:rsidR="00B94BD3">
        <w:rPr>
          <w:lang w:val="en-US"/>
        </w:rPr>
        <w:t xml:space="preserve"> The</w:t>
      </w:r>
      <w:r w:rsidR="00C0237E">
        <w:rPr>
          <w:lang w:val="en-US"/>
        </w:rPr>
        <w:t xml:space="preserve"> Laboratory keeps the possibility of access denial after validation of the </w:t>
      </w:r>
      <w:r w:rsidR="00B718E8">
        <w:rPr>
          <w:lang w:val="en-US"/>
        </w:rPr>
        <w:t>L</w:t>
      </w:r>
      <w:r w:rsidR="00C0237E">
        <w:rPr>
          <w:lang w:val="en-US"/>
        </w:rPr>
        <w:t>aboratory rules.</w:t>
      </w:r>
    </w:p>
    <w:p w14:paraId="68A8FC03" w14:textId="77777777" w:rsidR="00C0237E" w:rsidRPr="00B94BD3" w:rsidRDefault="00C0237E" w:rsidP="00B94BD3">
      <w:pPr>
        <w:pStyle w:val="Akapitzlist"/>
        <w:numPr>
          <w:ilvl w:val="0"/>
          <w:numId w:val="6"/>
        </w:numPr>
        <w:jc w:val="both"/>
        <w:rPr>
          <w:lang w:val="en-US"/>
        </w:rPr>
      </w:pPr>
      <w:r w:rsidRPr="00B94BD3">
        <w:rPr>
          <w:lang w:val="en-US"/>
        </w:rPr>
        <w:t xml:space="preserve">Users will be informed about all the changes </w:t>
      </w:r>
      <w:r w:rsidR="00B94BD3" w:rsidRPr="00B94BD3">
        <w:rPr>
          <w:lang w:val="en-US"/>
        </w:rPr>
        <w:t>in</w:t>
      </w:r>
      <w:r w:rsidRPr="00B94BD3">
        <w:rPr>
          <w:lang w:val="en-US"/>
        </w:rPr>
        <w:t xml:space="preserve"> the rules. </w:t>
      </w:r>
      <w:r w:rsidR="00B94BD3" w:rsidRPr="00B94BD3">
        <w:rPr>
          <w:lang w:val="en-US"/>
        </w:rPr>
        <w:t>No consent withdrawal information will be treated as acceptance of the changes.</w:t>
      </w:r>
    </w:p>
    <w:p w14:paraId="35D8E0DF" w14:textId="77777777" w:rsidR="00B94BD3" w:rsidRPr="00B94BD3" w:rsidRDefault="00B94BD3" w:rsidP="00B94BD3">
      <w:pPr>
        <w:pStyle w:val="Akapitzlist"/>
        <w:numPr>
          <w:ilvl w:val="0"/>
          <w:numId w:val="6"/>
        </w:numPr>
        <w:jc w:val="both"/>
        <w:rPr>
          <w:lang w:val="en-US"/>
        </w:rPr>
      </w:pPr>
      <w:r w:rsidRPr="00B94BD3">
        <w:rPr>
          <w:lang w:val="en-US"/>
        </w:rPr>
        <w:t xml:space="preserve">Failure to follow good laboratory practice rules will result in a permanent or temporary prohibition from using services provided by the </w:t>
      </w:r>
      <w:r>
        <w:rPr>
          <w:lang w:val="en-US"/>
        </w:rPr>
        <w:t>L</w:t>
      </w:r>
      <w:r w:rsidRPr="00B94BD3">
        <w:rPr>
          <w:lang w:val="en-US"/>
        </w:rPr>
        <w:t>aboratory.</w:t>
      </w:r>
    </w:p>
    <w:p w14:paraId="5C37A66C" w14:textId="77777777" w:rsidR="00C0237E" w:rsidRPr="00B94BD3" w:rsidRDefault="00C0237E" w:rsidP="00B94BD3">
      <w:pPr>
        <w:rPr>
          <w:lang w:val="en-US"/>
        </w:rPr>
      </w:pPr>
    </w:p>
    <w:sectPr w:rsidR="00C0237E" w:rsidRPr="00B94BD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44249" w14:textId="77777777" w:rsidR="003A461E" w:rsidRDefault="003A461E" w:rsidP="00C34CA9">
      <w:pPr>
        <w:spacing w:after="0" w:line="240" w:lineRule="auto"/>
      </w:pPr>
      <w:r>
        <w:separator/>
      </w:r>
    </w:p>
  </w:endnote>
  <w:endnote w:type="continuationSeparator" w:id="0">
    <w:p w14:paraId="798574DB" w14:textId="77777777" w:rsidR="003A461E" w:rsidRDefault="003A461E" w:rsidP="00C3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160870"/>
      <w:docPartObj>
        <w:docPartGallery w:val="Page Numbers (Bottom of Page)"/>
        <w:docPartUnique/>
      </w:docPartObj>
    </w:sdtPr>
    <w:sdtContent>
      <w:p w14:paraId="27BB12C3" w14:textId="7457D01B" w:rsidR="00C34CA9" w:rsidRDefault="00C34C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FD21C3E" w14:textId="77777777" w:rsidR="00C34CA9" w:rsidRDefault="00C34C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75377" w14:textId="77777777" w:rsidR="003A461E" w:rsidRDefault="003A461E" w:rsidP="00C34CA9">
      <w:pPr>
        <w:spacing w:after="0" w:line="240" w:lineRule="auto"/>
      </w:pPr>
      <w:r>
        <w:separator/>
      </w:r>
    </w:p>
  </w:footnote>
  <w:footnote w:type="continuationSeparator" w:id="0">
    <w:p w14:paraId="1565BB6F" w14:textId="77777777" w:rsidR="003A461E" w:rsidRDefault="003A461E" w:rsidP="00C34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13B5"/>
    <w:multiLevelType w:val="hybridMultilevel"/>
    <w:tmpl w:val="0A748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F40A17"/>
    <w:multiLevelType w:val="hybridMultilevel"/>
    <w:tmpl w:val="FEEA22B6"/>
    <w:lvl w:ilvl="0" w:tplc="4AC496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E5"/>
    <w:multiLevelType w:val="hybridMultilevel"/>
    <w:tmpl w:val="B83426AA"/>
    <w:lvl w:ilvl="0" w:tplc="B6A0B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8680C"/>
    <w:multiLevelType w:val="hybridMultilevel"/>
    <w:tmpl w:val="635A023E"/>
    <w:lvl w:ilvl="0" w:tplc="37AAC39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55473D"/>
    <w:multiLevelType w:val="hybridMultilevel"/>
    <w:tmpl w:val="F3548982"/>
    <w:lvl w:ilvl="0" w:tplc="9A3C7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D31C4"/>
    <w:multiLevelType w:val="hybridMultilevel"/>
    <w:tmpl w:val="D1DEDE0E"/>
    <w:lvl w:ilvl="0" w:tplc="4EDE0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C5556"/>
    <w:multiLevelType w:val="hybridMultilevel"/>
    <w:tmpl w:val="F5A8D056"/>
    <w:lvl w:ilvl="0" w:tplc="3C60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74"/>
    <w:rsid w:val="000349D9"/>
    <w:rsid w:val="00045845"/>
    <w:rsid w:val="000C0474"/>
    <w:rsid w:val="001760F8"/>
    <w:rsid w:val="002334EF"/>
    <w:rsid w:val="002C3E14"/>
    <w:rsid w:val="002D5392"/>
    <w:rsid w:val="00304521"/>
    <w:rsid w:val="00320004"/>
    <w:rsid w:val="00385F86"/>
    <w:rsid w:val="003959EA"/>
    <w:rsid w:val="003A461E"/>
    <w:rsid w:val="003A75F6"/>
    <w:rsid w:val="006439CC"/>
    <w:rsid w:val="00726B42"/>
    <w:rsid w:val="0079104F"/>
    <w:rsid w:val="007D2D32"/>
    <w:rsid w:val="008206BA"/>
    <w:rsid w:val="00847497"/>
    <w:rsid w:val="00865D85"/>
    <w:rsid w:val="008B06C4"/>
    <w:rsid w:val="009562BB"/>
    <w:rsid w:val="009F77AA"/>
    <w:rsid w:val="00AF1666"/>
    <w:rsid w:val="00B501FB"/>
    <w:rsid w:val="00B718E8"/>
    <w:rsid w:val="00B94BD3"/>
    <w:rsid w:val="00C0237E"/>
    <w:rsid w:val="00C0728E"/>
    <w:rsid w:val="00C34CA9"/>
    <w:rsid w:val="00CC435D"/>
    <w:rsid w:val="00CC569A"/>
    <w:rsid w:val="00DC050B"/>
    <w:rsid w:val="00DE3266"/>
    <w:rsid w:val="00F15735"/>
    <w:rsid w:val="00F23990"/>
    <w:rsid w:val="00FA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F815"/>
  <w15:chartTrackingRefBased/>
  <w15:docId w15:val="{D3F22B02-F1FE-4D40-B836-683DA389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4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52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452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34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CA9"/>
  </w:style>
  <w:style w:type="paragraph" w:styleId="Stopka">
    <w:name w:val="footer"/>
    <w:basedOn w:val="Normalny"/>
    <w:link w:val="StopkaZnak"/>
    <w:uiPriority w:val="99"/>
    <w:unhideWhenUsed/>
    <w:rsid w:val="00C34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bib.bioobrazowanie@uj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bbib.bioobrazowanie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159A4-6B26-49D1-84A4-63E9FD57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Rysiewicz</dc:creator>
  <cp:keywords/>
  <dc:description/>
  <cp:lastModifiedBy>User</cp:lastModifiedBy>
  <cp:revision>2</cp:revision>
  <cp:lastPrinted>2023-06-29T12:04:00Z</cp:lastPrinted>
  <dcterms:created xsi:type="dcterms:W3CDTF">2023-09-27T12:03:00Z</dcterms:created>
  <dcterms:modified xsi:type="dcterms:W3CDTF">2023-09-27T12:03:00Z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62c2bcf689d765f600c4f1b2fa7ee42e0946f7e68a7d0b6ebe5dfa3d3073af9d</vt:lpwstr>
  </property>
</Properties>
</file>