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1941" w14:textId="77777777" w:rsidR="001932AA" w:rsidRPr="001D18ED" w:rsidRDefault="001D18ED" w:rsidP="001D18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18ED">
        <w:rPr>
          <w:rFonts w:ascii="Times New Roman" w:hAnsi="Times New Roman" w:cs="Times New Roman"/>
          <w:b/>
          <w:sz w:val="24"/>
          <w:szCs w:val="24"/>
        </w:rPr>
        <w:t>Z</w:t>
      </w:r>
      <w:r w:rsidR="00425437">
        <w:rPr>
          <w:rFonts w:ascii="Times New Roman" w:hAnsi="Times New Roman" w:cs="Times New Roman"/>
          <w:b/>
          <w:sz w:val="24"/>
          <w:szCs w:val="24"/>
        </w:rPr>
        <w:t>ałącznik</w:t>
      </w:r>
    </w:p>
    <w:p w14:paraId="7974CA32" w14:textId="77777777" w:rsidR="00706DD1" w:rsidRPr="00B83942" w:rsidRDefault="00706DD1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7DDC79" w14:textId="77777777" w:rsidR="000C2360" w:rsidRDefault="000C2360" w:rsidP="00425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60">
        <w:rPr>
          <w:rFonts w:ascii="Times New Roman" w:hAnsi="Times New Roman" w:cs="Times New Roman"/>
          <w:b/>
          <w:sz w:val="24"/>
          <w:szCs w:val="24"/>
        </w:rPr>
        <w:t xml:space="preserve">SZCZEGÓŁOWE ZASADY WYBORU KANDYDATÓW, </w:t>
      </w:r>
      <w:r w:rsidR="00425437">
        <w:rPr>
          <w:rFonts w:ascii="Times New Roman" w:hAnsi="Times New Roman" w:cs="Times New Roman"/>
          <w:b/>
          <w:sz w:val="24"/>
          <w:szCs w:val="24"/>
        </w:rPr>
        <w:br/>
      </w:r>
      <w:r w:rsidRPr="000C2360">
        <w:rPr>
          <w:rFonts w:ascii="Times New Roman" w:hAnsi="Times New Roman" w:cs="Times New Roman"/>
          <w:b/>
          <w:sz w:val="24"/>
          <w:szCs w:val="24"/>
        </w:rPr>
        <w:t>W TYM WARUNKI DODATKOWE, JAKIE MUSZĄ SPEŁNIAĆ KANDYDACI PRZYSTĘPUJĄCY DO KONKURSU</w:t>
      </w:r>
    </w:p>
    <w:p w14:paraId="477FCE9F" w14:textId="77777777" w:rsidR="00425437" w:rsidRDefault="00425437" w:rsidP="00425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7A3D" w14:textId="77777777" w:rsidR="001D18ED" w:rsidRPr="001D18ED" w:rsidRDefault="000C2360" w:rsidP="001D18ED">
      <w:pPr>
        <w:pStyle w:val="Akapitzlist"/>
        <w:numPr>
          <w:ilvl w:val="0"/>
          <w:numId w:val="38"/>
        </w:numPr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ED">
        <w:rPr>
          <w:rFonts w:ascii="Times New Roman" w:hAnsi="Times New Roman" w:cs="Times New Roman"/>
          <w:b/>
          <w:sz w:val="24"/>
          <w:szCs w:val="24"/>
        </w:rPr>
        <w:t>Zasady ogólne</w:t>
      </w:r>
    </w:p>
    <w:p w14:paraId="182C2CC9" w14:textId="77777777" w:rsidR="000C2360" w:rsidRPr="00A8495C" w:rsidRDefault="000C2360" w:rsidP="00996C6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5C">
        <w:rPr>
          <w:rFonts w:ascii="Times New Roman" w:hAnsi="Times New Roman" w:cs="Times New Roman"/>
          <w:sz w:val="24"/>
          <w:szCs w:val="24"/>
        </w:rPr>
        <w:t>Konkurs dotyczy obsadzenia 10 (dziesięciu) stanowisk asystenta badawczo-dydaktycznego na Wydziale Biochemii, Biofizyki i Biotechnologii UJ.</w:t>
      </w:r>
    </w:p>
    <w:p w14:paraId="71BEDE74" w14:textId="77777777" w:rsidR="000C2360" w:rsidRPr="00A8495C" w:rsidRDefault="000C2360" w:rsidP="00996C6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5C">
        <w:rPr>
          <w:rFonts w:ascii="Times New Roman" w:hAnsi="Times New Roman" w:cs="Times New Roman"/>
          <w:sz w:val="24"/>
          <w:szCs w:val="24"/>
        </w:rPr>
        <w:t xml:space="preserve">Wydział proponuje do wyboru stanowiska w </w:t>
      </w:r>
      <w:r w:rsidRPr="00CE5DAC">
        <w:rPr>
          <w:rFonts w:ascii="Times New Roman" w:hAnsi="Times New Roman" w:cs="Times New Roman"/>
          <w:sz w:val="24"/>
          <w:szCs w:val="24"/>
        </w:rPr>
        <w:t>1</w:t>
      </w:r>
      <w:r w:rsidR="003F7B2E" w:rsidRPr="00CE5DAC">
        <w:rPr>
          <w:rFonts w:ascii="Times New Roman" w:hAnsi="Times New Roman" w:cs="Times New Roman"/>
          <w:sz w:val="24"/>
          <w:szCs w:val="24"/>
        </w:rPr>
        <w:t>6</w:t>
      </w:r>
      <w:r w:rsidRPr="00CE5DAC">
        <w:rPr>
          <w:rFonts w:ascii="Times New Roman" w:hAnsi="Times New Roman" w:cs="Times New Roman"/>
          <w:sz w:val="24"/>
          <w:szCs w:val="24"/>
        </w:rPr>
        <w:t xml:space="preserve"> (</w:t>
      </w:r>
      <w:r w:rsidR="003F7B2E" w:rsidRPr="00CE5DAC">
        <w:rPr>
          <w:rFonts w:ascii="Times New Roman" w:hAnsi="Times New Roman" w:cs="Times New Roman"/>
          <w:sz w:val="24"/>
          <w:szCs w:val="24"/>
        </w:rPr>
        <w:t>szesnastu</w:t>
      </w:r>
      <w:r w:rsidRPr="00CE5DAC">
        <w:rPr>
          <w:rFonts w:ascii="Times New Roman" w:hAnsi="Times New Roman" w:cs="Times New Roman"/>
          <w:sz w:val="24"/>
          <w:szCs w:val="24"/>
        </w:rPr>
        <w:t xml:space="preserve">) </w:t>
      </w:r>
      <w:r w:rsidRPr="00A8495C">
        <w:rPr>
          <w:rFonts w:ascii="Times New Roman" w:hAnsi="Times New Roman" w:cs="Times New Roman"/>
          <w:sz w:val="24"/>
          <w:szCs w:val="24"/>
        </w:rPr>
        <w:t>obszarach</w:t>
      </w:r>
      <w:r w:rsidRPr="00A849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8495C">
        <w:rPr>
          <w:rFonts w:ascii="Times New Roman" w:hAnsi="Times New Roman" w:cs="Times New Roman"/>
          <w:sz w:val="24"/>
          <w:szCs w:val="24"/>
        </w:rPr>
        <w:t>badań naukowych wymienionych poniżej. Dla każdego obszaru badań wymieniony jest również zakres prac badawczych proponowanych Kandydatowi.</w:t>
      </w:r>
    </w:p>
    <w:p w14:paraId="4268F443" w14:textId="77777777" w:rsidR="000C2360" w:rsidRPr="00A8495C" w:rsidRDefault="000C2360" w:rsidP="00996C6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5C">
        <w:rPr>
          <w:rFonts w:ascii="Times New Roman" w:hAnsi="Times New Roman" w:cs="Times New Roman"/>
          <w:sz w:val="24"/>
          <w:szCs w:val="24"/>
        </w:rPr>
        <w:t xml:space="preserve">Kandydat musi określić w podaniu preferowany przez siebie obszar badań. Dopuszczalne jest </w:t>
      </w:r>
      <w:r w:rsidR="00C91DD1" w:rsidRPr="00A8495C">
        <w:rPr>
          <w:rFonts w:ascii="Times New Roman" w:hAnsi="Times New Roman" w:cs="Times New Roman"/>
          <w:sz w:val="24"/>
          <w:szCs w:val="24"/>
        </w:rPr>
        <w:t xml:space="preserve">wskazanie </w:t>
      </w:r>
      <w:r w:rsidRPr="00A8495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C91DD1" w:rsidRPr="00A8495C">
        <w:rPr>
          <w:rFonts w:ascii="Times New Roman" w:hAnsi="Times New Roman" w:cs="Times New Roman"/>
          <w:sz w:val="24"/>
          <w:szCs w:val="24"/>
        </w:rPr>
        <w:t>alternatywnego obszaru badań (drugiego wyboru).</w:t>
      </w:r>
    </w:p>
    <w:p w14:paraId="4F6F8C60" w14:textId="77777777" w:rsidR="00C91DD1" w:rsidRPr="00A8495C" w:rsidRDefault="00C91DD1" w:rsidP="00996C6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5C">
        <w:rPr>
          <w:rFonts w:ascii="Times New Roman" w:hAnsi="Times New Roman" w:cs="Times New Roman"/>
          <w:sz w:val="24"/>
          <w:szCs w:val="24"/>
        </w:rPr>
        <w:t>W wyniku postępowania kwalifikacyjnego zostanie sporządzona lista rankingowa Kandydatów spełniających wszystkie wymagania sformułowane przez organizatora konkursu.</w:t>
      </w:r>
    </w:p>
    <w:p w14:paraId="05691725" w14:textId="77777777" w:rsidR="00C91DD1" w:rsidRPr="00A8495C" w:rsidRDefault="00C91DD1" w:rsidP="00996C6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5C">
        <w:rPr>
          <w:rFonts w:ascii="Times New Roman" w:hAnsi="Times New Roman" w:cs="Times New Roman"/>
          <w:sz w:val="24"/>
          <w:szCs w:val="24"/>
        </w:rPr>
        <w:t>Propozycje zatrudnienia składane będą kolejnym Kandydatom z listy rankingowej, aż do wyczerpania limitu miejsc.</w:t>
      </w:r>
    </w:p>
    <w:p w14:paraId="2BA998DF" w14:textId="77777777" w:rsidR="00C91DD1" w:rsidRDefault="00C91DD1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A5FDB" w14:textId="77777777" w:rsidR="00706DD1" w:rsidRPr="001D18ED" w:rsidRDefault="000C2360" w:rsidP="001D18ED">
      <w:pPr>
        <w:pStyle w:val="Akapitzlis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ED">
        <w:rPr>
          <w:rFonts w:ascii="Times New Roman" w:hAnsi="Times New Roman" w:cs="Times New Roman"/>
          <w:b/>
          <w:sz w:val="24"/>
          <w:szCs w:val="24"/>
        </w:rPr>
        <w:t>Informacje szczegółowe dotyczące proponowanych stanowisk</w:t>
      </w:r>
    </w:p>
    <w:p w14:paraId="3A1C1AEB" w14:textId="77777777" w:rsidR="00706DD1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 xml:space="preserve">OBSZAR BADAŃ NR 1 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>w Zakładzie Biochemii Analitycznej</w:t>
      </w:r>
    </w:p>
    <w:p w14:paraId="63417259" w14:textId="77777777" w:rsidR="00400B6A" w:rsidRDefault="00CB715E" w:rsidP="00F4366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proponowany potencjalnemu Kandydatowi:</w:t>
      </w:r>
      <w:r w:rsidR="006B3E69" w:rsidRPr="00B839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CCBD63" w14:textId="77777777" w:rsidR="00CB715E" w:rsidRPr="00B83942" w:rsidRDefault="006B3E69" w:rsidP="00F43667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Biochemiczna analiza mechanizmów oddziaływań patogenów bakteryjnych i grzybiczych z białkami i komórkami gospodarza. </w:t>
      </w:r>
      <w:r w:rsidRPr="00B83942">
        <w:rPr>
          <w:rFonts w:ascii="Times New Roman" w:hAnsi="Times New Roman" w:cs="Times New Roman"/>
          <w:sz w:val="20"/>
          <w:szCs w:val="20"/>
        </w:rPr>
        <w:tab/>
      </w:r>
      <w:r w:rsidR="00CB715E"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298A5EE0" w14:textId="77777777" w:rsidR="00CB715E" w:rsidRPr="00B83942" w:rsidRDefault="00CB715E" w:rsidP="00F43667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3C667E08" w14:textId="77777777" w:rsidR="006B3E69" w:rsidRPr="00B83942" w:rsidRDefault="006B3E69" w:rsidP="00F4366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Nauki ścisłe i przyrodnicze, nauki biologiczne, biochemia.</w:t>
      </w:r>
      <w:r w:rsidRPr="00B83942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B83942">
        <w:rPr>
          <w:rFonts w:ascii="Times New Roman" w:hAnsi="Times New Roman" w:cs="Times New Roman"/>
          <w:sz w:val="20"/>
          <w:szCs w:val="20"/>
        </w:rPr>
        <w:t>Planowane badania:</w:t>
      </w:r>
    </w:p>
    <w:p w14:paraId="42FDDDC3" w14:textId="77777777" w:rsidR="006B3E69" w:rsidRPr="00B83942" w:rsidRDefault="006B3E69" w:rsidP="00996C6C">
      <w:pPr>
        <w:pStyle w:val="Akapitzlist"/>
        <w:numPr>
          <w:ilvl w:val="0"/>
          <w:numId w:val="13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izolacja i analiza biochemiczna czynników wirulencji bakterii i drożdży</w:t>
      </w:r>
      <w:r w:rsidR="000C2360">
        <w:rPr>
          <w:rFonts w:ascii="Times New Roman" w:hAnsi="Times New Roman" w:cs="Times New Roman"/>
          <w:sz w:val="20"/>
          <w:szCs w:val="20"/>
        </w:rPr>
        <w:t>,</w:t>
      </w:r>
    </w:p>
    <w:p w14:paraId="2031480D" w14:textId="77777777" w:rsidR="000C2360" w:rsidRDefault="006B3E69" w:rsidP="00996C6C">
      <w:pPr>
        <w:pStyle w:val="Akapitzlist"/>
        <w:numPr>
          <w:ilvl w:val="0"/>
          <w:numId w:val="13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analiza biofilmów bakteryjnych, drożdżowych i mieszanych</w:t>
      </w:r>
      <w:r w:rsidR="000C2360">
        <w:rPr>
          <w:rFonts w:ascii="Times New Roman" w:hAnsi="Times New Roman" w:cs="Times New Roman"/>
          <w:sz w:val="20"/>
          <w:szCs w:val="20"/>
        </w:rPr>
        <w:t>,</w:t>
      </w:r>
    </w:p>
    <w:p w14:paraId="1DA5D5C5" w14:textId="77777777" w:rsidR="006B3E69" w:rsidRPr="000C2360" w:rsidRDefault="006B3E69" w:rsidP="00996C6C">
      <w:pPr>
        <w:pStyle w:val="Akapitzlist"/>
        <w:numPr>
          <w:ilvl w:val="0"/>
          <w:numId w:val="13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C2360">
        <w:rPr>
          <w:rFonts w:ascii="Times New Roman" w:hAnsi="Times New Roman" w:cs="Times New Roman"/>
          <w:sz w:val="20"/>
          <w:szCs w:val="20"/>
        </w:rPr>
        <w:t>analiza ekspresji genów w komórkach ludzkich, bakteryjnych i drożdżowych</w:t>
      </w:r>
      <w:r w:rsidR="000C2360">
        <w:rPr>
          <w:rFonts w:ascii="Times New Roman" w:hAnsi="Times New Roman" w:cs="Times New Roman"/>
          <w:sz w:val="20"/>
          <w:szCs w:val="20"/>
        </w:rPr>
        <w:t>.</w:t>
      </w:r>
      <w:r w:rsidRPr="000C2360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E069F22" w14:textId="77777777" w:rsidR="00CB715E" w:rsidRPr="00B83942" w:rsidRDefault="00CB715E" w:rsidP="00F43667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5F13E0DF" w14:textId="77777777" w:rsidR="006B3E69" w:rsidRPr="00B83942" w:rsidRDefault="006B3E69" w:rsidP="00F4366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Kandydat powinien posiadać:</w:t>
      </w:r>
    </w:p>
    <w:p w14:paraId="18A6BF3A" w14:textId="77777777" w:rsidR="006B3E69" w:rsidRPr="00B83942" w:rsidRDefault="006B3E69" w:rsidP="00996C6C">
      <w:pPr>
        <w:pStyle w:val="Akapitzlist"/>
        <w:numPr>
          <w:ilvl w:val="0"/>
          <w:numId w:val="13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doświadczenie w hodowli komórek ludzkich i mikroorganizmów,</w:t>
      </w:r>
    </w:p>
    <w:p w14:paraId="5002E358" w14:textId="77777777" w:rsidR="006B3E69" w:rsidRPr="00B83942" w:rsidRDefault="006B3E69" w:rsidP="00996C6C">
      <w:pPr>
        <w:pStyle w:val="Akapitzlist"/>
        <w:numPr>
          <w:ilvl w:val="0"/>
          <w:numId w:val="13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znajomość metod biologii molekularnej, w szczególności w zakresie analiz odpowiedzi komórek na infekcje i stan zapalny,</w:t>
      </w:r>
    </w:p>
    <w:p w14:paraId="19D8878E" w14:textId="77777777" w:rsidR="006B3E69" w:rsidRPr="00B83942" w:rsidRDefault="006B3E69" w:rsidP="00996C6C">
      <w:pPr>
        <w:pStyle w:val="Akapitzlist"/>
        <w:numPr>
          <w:ilvl w:val="0"/>
          <w:numId w:val="13"/>
        </w:numPr>
        <w:ind w:left="14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znajomość technik obrazowania komórek.</w:t>
      </w:r>
    </w:p>
    <w:p w14:paraId="22D50B3C" w14:textId="77777777" w:rsidR="00CB715E" w:rsidRPr="00B83942" w:rsidRDefault="00CB715E" w:rsidP="00F43667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621CBC8F" w14:textId="77777777" w:rsidR="006B3E69" w:rsidRPr="00B83942" w:rsidRDefault="006B3E69" w:rsidP="00F4366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Kandydat prowadzić będzie ćwiczenia laboratoryjne w obrębie kursów:</w:t>
      </w:r>
    </w:p>
    <w:p w14:paraId="037AA9E5" w14:textId="77777777" w:rsidR="006B3E69" w:rsidRPr="00B83942" w:rsidRDefault="006B3E69" w:rsidP="00996C6C">
      <w:pPr>
        <w:pStyle w:val="Akapitzlist"/>
        <w:numPr>
          <w:ilvl w:val="0"/>
          <w:numId w:val="14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Podstawy biochemii (BCH360)</w:t>
      </w:r>
      <w:r w:rsidR="00F5503B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13D477E8" w14:textId="77777777" w:rsidR="006B3E69" w:rsidRPr="00B83942" w:rsidRDefault="006B3E69" w:rsidP="00996C6C">
      <w:pPr>
        <w:pStyle w:val="Akapitzlist"/>
        <w:numPr>
          <w:ilvl w:val="0"/>
          <w:numId w:val="14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Biochemia (BT232)</w:t>
      </w:r>
      <w:r w:rsidR="00F5503B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5908BE38" w14:textId="77777777" w:rsidR="006B3E69" w:rsidRPr="00B83942" w:rsidRDefault="006B3E69" w:rsidP="00996C6C">
      <w:pPr>
        <w:pStyle w:val="Akapitzlist"/>
        <w:numPr>
          <w:ilvl w:val="0"/>
          <w:numId w:val="14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Analiza biochemiczna w medycynie (BCH378)</w:t>
      </w:r>
      <w:r w:rsidR="00F5503B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3F765A5D" w14:textId="77777777" w:rsidR="006B3E69" w:rsidRPr="00B83942" w:rsidRDefault="00F5503B" w:rsidP="00996C6C">
      <w:pPr>
        <w:pStyle w:val="Akapitzlist"/>
        <w:numPr>
          <w:ilvl w:val="0"/>
          <w:numId w:val="14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lastRenderedPageBreak/>
        <w:t xml:space="preserve">Białka immobilizowane – </w:t>
      </w:r>
      <w:r w:rsidR="006B3E69" w:rsidRPr="00B83942">
        <w:rPr>
          <w:rFonts w:ascii="Times New Roman" w:hAnsi="Times New Roman" w:cs="Times New Roman"/>
          <w:sz w:val="20"/>
          <w:szCs w:val="20"/>
        </w:rPr>
        <w:t>praktikum (BCH521)</w:t>
      </w:r>
      <w:r w:rsidRPr="00B83942">
        <w:rPr>
          <w:rFonts w:ascii="Times New Roman" w:hAnsi="Times New Roman" w:cs="Times New Roman"/>
          <w:sz w:val="20"/>
          <w:szCs w:val="20"/>
        </w:rPr>
        <w:t>,</w:t>
      </w:r>
    </w:p>
    <w:p w14:paraId="3A756A77" w14:textId="77777777" w:rsidR="006B3E69" w:rsidRPr="00B83942" w:rsidRDefault="006B3E69" w:rsidP="00996C6C">
      <w:pPr>
        <w:pStyle w:val="Akapitzlist"/>
        <w:numPr>
          <w:ilvl w:val="0"/>
          <w:numId w:val="14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Chemia białek II (BT137)</w:t>
      </w:r>
      <w:r w:rsidR="00F5503B" w:rsidRPr="00B83942">
        <w:rPr>
          <w:rFonts w:ascii="Times New Roman" w:hAnsi="Times New Roman" w:cs="Times New Roman"/>
          <w:sz w:val="20"/>
          <w:szCs w:val="20"/>
        </w:rPr>
        <w:t>.</w:t>
      </w:r>
    </w:p>
    <w:p w14:paraId="4582386A" w14:textId="77777777" w:rsidR="00F43667" w:rsidRPr="00B83942" w:rsidRDefault="00F43667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B048A" w14:textId="77777777" w:rsidR="00706DD1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>OBSZAR BADAŃ NR 2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 xml:space="preserve"> w Zakładzie Biochemii Fizycznej</w:t>
      </w:r>
    </w:p>
    <w:p w14:paraId="34A9E74B" w14:textId="77777777" w:rsidR="00CB5D1D" w:rsidRPr="00B83942" w:rsidRDefault="00CB715E" w:rsidP="001905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proponowany potencjalnemu Kandydatowi:</w:t>
      </w:r>
      <w:r w:rsidR="00CB5D1D" w:rsidRPr="00B839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1AF4D2" w14:textId="3959AD7D" w:rsidR="00CB5D1D" w:rsidRPr="00B83942" w:rsidRDefault="00CB5D1D" w:rsidP="001905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Kandydat zostanie włączony w badania oddziaływań białek G i receptorów z nimi sprzężonych, GPCR (ang.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i/>
          <w:sz w:val="20"/>
          <w:szCs w:val="20"/>
        </w:rPr>
        <w:t>G protein</w:t>
      </w:r>
      <w:r w:rsidR="00CE5D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5DAC">
        <w:rPr>
          <w:rFonts w:ascii="Symbol" w:hAnsi="Symbol" w:cs="Times New Roman"/>
          <w:i/>
          <w:sz w:val="20"/>
          <w:szCs w:val="20"/>
        </w:rPr>
        <w:t></w:t>
      </w:r>
      <w:r w:rsidR="00CE5D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3942">
        <w:rPr>
          <w:rFonts w:ascii="Times New Roman" w:hAnsi="Times New Roman" w:cs="Times New Roman"/>
          <w:i/>
          <w:sz w:val="20"/>
          <w:szCs w:val="20"/>
        </w:rPr>
        <w:t>coupled receptors</w:t>
      </w:r>
      <w:r w:rsidRPr="00B83942">
        <w:rPr>
          <w:rFonts w:ascii="Times New Roman" w:hAnsi="Times New Roman" w:cs="Times New Roman"/>
          <w:sz w:val="20"/>
          <w:szCs w:val="20"/>
        </w:rPr>
        <w:t xml:space="preserve">) z lipidami obecnymi w błonie komórkowej. Błona komórkowa jest aktywnie zaangażowana w procesy transdukcji sygnału zależnego od białek G.  Szczególna rola w tym procesie przypisywana jest obecnym w błonach samoorganizującym się domenom złożonym ze specyficznych lipidów – tzw. „platformom sygnalizacyjnym”. Ich podstawowe zadanie to integracja białek uczestniczących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w określonych procesach, w tym przypadku gromadzenie białek G, receptorów GPCR oraz białek efektorowych. Prowadzone badania mają na celu określenie czynników odpowiedzialnych za swoiste lokalizowanie się w błonie komórkowej białek G i wybranych receptorów z grupy GPCR, w szczególności opisanie mechanizmu rozpoznania molekularnego pomiędzy lipidami i białkami.</w:t>
      </w:r>
      <w:r w:rsidRPr="00B83942">
        <w:rPr>
          <w:rFonts w:ascii="Times New Roman" w:hAnsi="Times New Roman" w:cs="Times New Roman"/>
          <w:sz w:val="20"/>
          <w:szCs w:val="20"/>
        </w:rPr>
        <w:tab/>
      </w:r>
    </w:p>
    <w:p w14:paraId="262F0E8E" w14:textId="77777777" w:rsidR="00CB715E" w:rsidRPr="00B83942" w:rsidRDefault="00CB715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764E3792" w14:textId="40615992" w:rsidR="00CB5D1D" w:rsidRPr="00B83942" w:rsidRDefault="00CB5D1D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Badanie zależności strukturalno-funkcjonalnych białek błonowych ze szczególnym uwzględnieniem białek zaangażowanych w szlaki przekazu sygnału zależnego od receptorów sprzężonych z białkami G. Rola błony komórkowej w przekazie sygnału, rozpoznanie molekularne białek i lipidów. W badaniach wykorzystywane będą techniki biochemiczne oraz wybrane techniki spektroskopowe (spektroskopia fluorescencyjna stacjonarna i rozdzielcza w czasie, spektroskopia dichroizmu kołowego), techniki mikrokalorymetryczne (izotermiczne miareczkowanie kalorymetryczne) mikroskopia konfokalna (FRAP, FLIM). Projektowanie, produkcja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i oczyszczanie białek rekombinowanych i fuzyjnych (różne system produkcji). Modyfikacje chemiczne białek. Analizy bioinformatyczne białek.</w:t>
      </w:r>
    </w:p>
    <w:p w14:paraId="31B6E203" w14:textId="77777777" w:rsidR="00CB715E" w:rsidRPr="00B83942" w:rsidRDefault="00CB715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50095E3D" w14:textId="77777777" w:rsidR="00CB5D1D" w:rsidRPr="00B83942" w:rsidRDefault="00CB5D1D" w:rsidP="00996C6C">
      <w:pPr>
        <w:pStyle w:val="Akapitzlist"/>
        <w:numPr>
          <w:ilvl w:val="0"/>
          <w:numId w:val="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znajomość technik biologii molekularnej, w tym umiejętność projektowania białek fuzyjnych, oraz umiejętność produkcji białek rekombinowanych w różnych systemach ekspresji (komórki eukariotyczne, bakterie, system bezkomórkowy – </w:t>
      </w:r>
      <w:r w:rsidR="00DA3342" w:rsidRPr="00B83942">
        <w:rPr>
          <w:rFonts w:ascii="Times New Roman" w:hAnsi="Times New Roman" w:cs="Times New Roman"/>
          <w:sz w:val="20"/>
          <w:szCs w:val="20"/>
        </w:rPr>
        <w:t xml:space="preserve">ang. </w:t>
      </w:r>
      <w:r w:rsidRPr="00B83942">
        <w:rPr>
          <w:rFonts w:ascii="Times New Roman" w:hAnsi="Times New Roman" w:cs="Times New Roman"/>
          <w:i/>
          <w:sz w:val="20"/>
          <w:szCs w:val="20"/>
        </w:rPr>
        <w:t>cell free</w:t>
      </w:r>
      <w:r w:rsidRPr="00B83942">
        <w:rPr>
          <w:rFonts w:ascii="Times New Roman" w:hAnsi="Times New Roman" w:cs="Times New Roman"/>
          <w:sz w:val="20"/>
          <w:szCs w:val="20"/>
        </w:rPr>
        <w:t>),</w:t>
      </w:r>
    </w:p>
    <w:p w14:paraId="12711923" w14:textId="77777777" w:rsidR="00CB5D1D" w:rsidRPr="00B83942" w:rsidRDefault="00CB5D1D" w:rsidP="00996C6C">
      <w:pPr>
        <w:pStyle w:val="Akapitzlist"/>
        <w:numPr>
          <w:ilvl w:val="0"/>
          <w:numId w:val="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umiejętność oczyszczania białek przy pomocy różnorodnych technik chromatograficznych,</w:t>
      </w:r>
    </w:p>
    <w:p w14:paraId="17DE186D" w14:textId="77777777" w:rsidR="00CB5D1D" w:rsidRPr="00B83942" w:rsidRDefault="00CB5D1D" w:rsidP="00996C6C">
      <w:pPr>
        <w:pStyle w:val="Akapitzlist"/>
        <w:numPr>
          <w:ilvl w:val="0"/>
          <w:numId w:val="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znajomość technik służących do badania oddziaływań białek z lipidami (techniki kalorymetryczne, spektroskopia fluorescencyjna),</w:t>
      </w:r>
    </w:p>
    <w:p w14:paraId="3E5BD6BA" w14:textId="77777777" w:rsidR="00CB5D1D" w:rsidRPr="00B83942" w:rsidRDefault="00CB5D1D" w:rsidP="00996C6C">
      <w:pPr>
        <w:pStyle w:val="Akapitzlist"/>
        <w:numPr>
          <w:ilvl w:val="0"/>
          <w:numId w:val="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doświadczenie w pracy z technikami mikroskopii konfokalnej (FRAP, FRET, FLIM),</w:t>
      </w:r>
    </w:p>
    <w:p w14:paraId="64498232" w14:textId="77777777" w:rsidR="00CB5D1D" w:rsidRPr="00B83942" w:rsidRDefault="00CB5D1D" w:rsidP="00996C6C">
      <w:pPr>
        <w:pStyle w:val="Akapitzlist"/>
        <w:numPr>
          <w:ilvl w:val="0"/>
          <w:numId w:val="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swoboda w przygotowywaniu publikacji naukowych w języku angielskim, </w:t>
      </w:r>
    </w:p>
    <w:p w14:paraId="7314B631" w14:textId="77777777" w:rsidR="00CB5D1D" w:rsidRPr="00B83942" w:rsidRDefault="00CB5D1D" w:rsidP="00996C6C">
      <w:pPr>
        <w:pStyle w:val="Akapitzlist"/>
        <w:numPr>
          <w:ilvl w:val="0"/>
          <w:numId w:val="6"/>
        </w:numPr>
        <w:ind w:left="14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doświadczenie w zakresie nauczania przedmiotów: Biochemia fizyczna, Białka fuzyjne lub pokrewnych.</w:t>
      </w:r>
    </w:p>
    <w:p w14:paraId="7C9E6391" w14:textId="77777777" w:rsidR="00CB715E" w:rsidRPr="00B83942" w:rsidRDefault="00CB715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635EB5EC" w14:textId="77777777" w:rsidR="00CB5D1D" w:rsidRPr="00B83942" w:rsidRDefault="00CB5D1D" w:rsidP="00996C6C">
      <w:pPr>
        <w:pStyle w:val="Akapitzlist"/>
        <w:numPr>
          <w:ilvl w:val="0"/>
          <w:numId w:val="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Białka fuzyjne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BT2-201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43760F80" w14:textId="77777777" w:rsidR="00CB5D1D" w:rsidRPr="00B83942" w:rsidRDefault="00CB5D1D" w:rsidP="00996C6C">
      <w:pPr>
        <w:pStyle w:val="Akapitzlist"/>
        <w:numPr>
          <w:ilvl w:val="0"/>
          <w:numId w:val="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Biochemia fizyczna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BCH359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233D8981" w14:textId="77777777" w:rsidR="00CB5D1D" w:rsidRPr="00B83942" w:rsidRDefault="00CB5D1D" w:rsidP="00996C6C">
      <w:pPr>
        <w:pStyle w:val="Akapitzlist"/>
        <w:numPr>
          <w:ilvl w:val="0"/>
          <w:numId w:val="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Biochemia fizyczna – kurs podstawowy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BT602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0AD0D1D7" w14:textId="77777777" w:rsidR="00CB5D1D" w:rsidRPr="00B83942" w:rsidRDefault="00CB5D1D" w:rsidP="00996C6C">
      <w:pPr>
        <w:pStyle w:val="Akapitzlist"/>
        <w:numPr>
          <w:ilvl w:val="0"/>
          <w:numId w:val="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Biochemia fizyczna – kurs zaawansowany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BT341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080ECC86" w14:textId="77777777" w:rsidR="00CB5D1D" w:rsidRPr="00B83942" w:rsidRDefault="00CB5D1D" w:rsidP="00996C6C">
      <w:pPr>
        <w:pStyle w:val="Akapitzlist"/>
        <w:numPr>
          <w:ilvl w:val="0"/>
          <w:numId w:val="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Inżynieria białek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BT121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Pr="00B83942">
        <w:rPr>
          <w:rFonts w:ascii="Times New Roman" w:hAnsi="Times New Roman" w:cs="Times New Roman"/>
          <w:sz w:val="20"/>
          <w:szCs w:val="20"/>
        </w:rPr>
        <w:t>.</w:t>
      </w:r>
      <w:r w:rsidRPr="00B83942">
        <w:rPr>
          <w:rFonts w:ascii="Times New Roman" w:hAnsi="Times New Roman" w:cs="Times New Roman"/>
          <w:sz w:val="20"/>
          <w:szCs w:val="20"/>
        </w:rPr>
        <w:tab/>
      </w:r>
    </w:p>
    <w:p w14:paraId="3AC8D29F" w14:textId="77777777" w:rsidR="00E95650" w:rsidRPr="00B83942" w:rsidRDefault="00E95650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Inne (dodatkowe) informacje wymagane od Kandydata:</w:t>
      </w:r>
    </w:p>
    <w:p w14:paraId="45450277" w14:textId="77777777" w:rsidR="00B8738C" w:rsidRPr="00B83942" w:rsidRDefault="00B8738C" w:rsidP="00996C6C">
      <w:pPr>
        <w:pStyle w:val="Akapitzlist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list motywacyjny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037C6DDE" w14:textId="77777777" w:rsidR="00B8738C" w:rsidRPr="00B83942" w:rsidRDefault="00B8738C" w:rsidP="00996C6C">
      <w:pPr>
        <w:pStyle w:val="Akapitzlist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CV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578FA0EF" w14:textId="77777777" w:rsidR="00B8738C" w:rsidRPr="00B83942" w:rsidRDefault="00B8738C" w:rsidP="00996C6C">
      <w:pPr>
        <w:pStyle w:val="Akapitzlist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opinia promotora pracy doktorskiej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3C1DCF02" w14:textId="77777777" w:rsidR="00B8738C" w:rsidRPr="00B83942" w:rsidRDefault="00B8738C" w:rsidP="00996C6C">
      <w:pPr>
        <w:pStyle w:val="Akapitzlist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lista publikacji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5E9B65ED" w14:textId="77777777" w:rsidR="00B8738C" w:rsidRPr="00B83942" w:rsidRDefault="00B8738C" w:rsidP="00996C6C">
      <w:pPr>
        <w:pStyle w:val="Akapitzlist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potwierdzenie znajomości wymaganych technik.</w:t>
      </w:r>
    </w:p>
    <w:p w14:paraId="0AA22C03" w14:textId="77777777" w:rsidR="00CB5D1D" w:rsidRDefault="00CB5D1D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F2DC49" w14:textId="77777777" w:rsidR="002459CC" w:rsidRPr="00B83942" w:rsidRDefault="002459CC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7F2CAF" w14:textId="77777777" w:rsidR="00E95650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OBSZAR BADAŃ NR 3 </w:t>
      </w:r>
      <w:r w:rsidR="00E95650" w:rsidRPr="00A8495C">
        <w:rPr>
          <w:rFonts w:ascii="Times New Roman" w:hAnsi="Times New Roman" w:cs="Times New Roman"/>
          <w:b/>
          <w:sz w:val="24"/>
          <w:szCs w:val="24"/>
        </w:rPr>
        <w:t>w Zakładzie Biochemii Fizycznej</w:t>
      </w:r>
    </w:p>
    <w:p w14:paraId="4BE1F4E3" w14:textId="77777777" w:rsidR="00CB5D1D" w:rsidRPr="00B83942" w:rsidRDefault="00E95650" w:rsidP="001905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</w:t>
      </w:r>
      <w:r w:rsidR="001D18ED">
        <w:rPr>
          <w:rFonts w:ascii="Times New Roman" w:hAnsi="Times New Roman" w:cs="Times New Roman"/>
          <w:b/>
          <w:sz w:val="20"/>
          <w:szCs w:val="20"/>
        </w:rPr>
        <w:t>wczych prowadzonych w Zakładzie</w:t>
      </w:r>
      <w:r w:rsidRPr="00B83942">
        <w:rPr>
          <w:rFonts w:ascii="Times New Roman" w:hAnsi="Times New Roman" w:cs="Times New Roman"/>
          <w:b/>
          <w:sz w:val="20"/>
          <w:szCs w:val="20"/>
        </w:rPr>
        <w:t xml:space="preserve"> propono</w:t>
      </w:r>
      <w:r w:rsidR="00CB5D1D" w:rsidRPr="00B83942">
        <w:rPr>
          <w:rFonts w:ascii="Times New Roman" w:hAnsi="Times New Roman" w:cs="Times New Roman"/>
          <w:b/>
          <w:sz w:val="20"/>
          <w:szCs w:val="20"/>
        </w:rPr>
        <w:t>wany potencjalnemu Kandydatowi:</w:t>
      </w:r>
      <w:r w:rsidR="00CB5D1D" w:rsidRPr="00B839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7C94F6" w14:textId="6E8F334C" w:rsidR="00E95650" w:rsidRPr="00B83942" w:rsidRDefault="00CB5D1D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Analiza interakcji pomiędzy czynnikami transkrypcyjnymi i ich partnerami molekularnymi. Do badań wykorzystane zostaną białka rekombinowane uzyskiwane w prokariotycznym systemie ekspresyjnym. Metodyka pracy polegała będzie na zaprojektowaniu mutacji punktowych i delecji, uzyskaniu konstruktów genetycznych, optymalizacji fermentacji i oczyszczaniu białek w oparciu o techniki chromatograficzne oraz znakowanie fluorescencyjne. Po zbadaniu parametrów strukturalnych uzyskanych białek i określeniu aktywności, badana będzie ich interakcja z partnerami molekularnymi. W tym celu wykorzystane zostaną głównie techniki fluorescencyjne i miareczkowanie kalorymetryczne. Dla badanych czynników transkrypcyjnych prowadzone będą także prace nad wyznaczeniem sekwencji specyficznej w oparciu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 xml:space="preserve">o technikę SELEX przy zastosowaniu sekwencjonowania nowej generacji. Dodatkowo prowadzone będą prace mające na celu wykonanie analiz bioinformatycznych dla danych uzyskanych z eksperymentów RNA-seq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i ChIP-seq.</w:t>
      </w:r>
    </w:p>
    <w:p w14:paraId="646B7BCE" w14:textId="77777777" w:rsidR="00E95650" w:rsidRPr="00B83942" w:rsidRDefault="00E95650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0A7970E5" w14:textId="77777777" w:rsidR="00CB5D1D" w:rsidRPr="00B83942" w:rsidRDefault="00CB5D1D" w:rsidP="001905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Uzyskiwanie wariantów białek rekombinowanych z zastosowaniem inżynierii genetycznej, fermentacji bakteryjnej, chromatografii cieczowej. </w:t>
      </w:r>
    </w:p>
    <w:p w14:paraId="6FECB99C" w14:textId="77777777" w:rsidR="00CB5D1D" w:rsidRPr="00B83942" w:rsidRDefault="00CB5D1D" w:rsidP="001905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Badanie struktury i funkcji białek z wykorzystaniem stacjonarnych i rozdzielczych w czasie technik fluorescencyjnych, dichroizmu kołowego, miareczkowania kalorymetrycznego, różnicowej kalorymetrii skaningowej, sączenia molekularnego, szybkiej kinetyki zatrzymanego przepływu. Analizy bioinformatyczne oparte na danych z sekwencjonowania nowej generacji dla eksperymentów SELEX, RNA-seq, ChIP-seq.</w:t>
      </w:r>
    </w:p>
    <w:p w14:paraId="67998D41" w14:textId="77777777" w:rsidR="00E95650" w:rsidRPr="00B83942" w:rsidRDefault="00E95650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08CCF2EC" w14:textId="77777777" w:rsidR="00CB5D1D" w:rsidRPr="00B83942" w:rsidRDefault="00CB5D1D" w:rsidP="00996C6C">
      <w:pPr>
        <w:pStyle w:val="Akapitzlist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Szeroka wiedza z zakresu biochemii fizycznej w szczególności dotycząca struktury i chemii białek.</w:t>
      </w:r>
    </w:p>
    <w:p w14:paraId="39900853" w14:textId="77777777" w:rsidR="00CB5D1D" w:rsidRPr="00B83942" w:rsidRDefault="00CB5D1D" w:rsidP="00996C6C">
      <w:pPr>
        <w:pStyle w:val="Akapitzlist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Udokumentowane doświadczenie w ekspresji białek rekombinowanych z wykorzystaniem prokariotycznego systemu ekspresyjnego oraz ich oczyszczania metodami nisko i średnio-ciśnieniowej chromatografii cieczowej.</w:t>
      </w:r>
    </w:p>
    <w:p w14:paraId="659C21A8" w14:textId="77777777" w:rsidR="00CB5D1D" w:rsidRPr="00B83942" w:rsidRDefault="00CB5D1D" w:rsidP="00996C6C">
      <w:pPr>
        <w:pStyle w:val="Akapitzlist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Udokumentowana publikacjami znajomość technik fluorescencyjnych i selektywnego znakowania fluorescencyjnego białek. </w:t>
      </w:r>
    </w:p>
    <w:p w14:paraId="31C40B24" w14:textId="06AFEAF7" w:rsidR="00CB5D1D" w:rsidRPr="00B83942" w:rsidRDefault="00CB5D1D" w:rsidP="00996C6C">
      <w:pPr>
        <w:pStyle w:val="Akapitzlist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Udokumentowana publikacjami znajomość analizy strukturalnej białek wewnętrznie nieuporzą</w:t>
      </w:r>
      <w:r w:rsidR="009017E1">
        <w:rPr>
          <w:rFonts w:ascii="Times New Roman" w:hAnsi="Times New Roman" w:cs="Times New Roman"/>
          <w:sz w:val="20"/>
          <w:szCs w:val="20"/>
        </w:rPr>
        <w:t>-</w:t>
      </w:r>
      <w:r w:rsidRPr="00B83942">
        <w:rPr>
          <w:rFonts w:ascii="Times New Roman" w:hAnsi="Times New Roman" w:cs="Times New Roman"/>
          <w:sz w:val="20"/>
          <w:szCs w:val="20"/>
        </w:rPr>
        <w:t>dkow</w:t>
      </w:r>
      <w:r w:rsidR="0008293C">
        <w:rPr>
          <w:rFonts w:ascii="Times New Roman" w:hAnsi="Times New Roman" w:cs="Times New Roman"/>
          <w:sz w:val="20"/>
          <w:szCs w:val="20"/>
        </w:rPr>
        <w:t>a</w:t>
      </w:r>
      <w:r w:rsidRPr="00B83942">
        <w:rPr>
          <w:rFonts w:ascii="Times New Roman" w:hAnsi="Times New Roman" w:cs="Times New Roman"/>
          <w:sz w:val="20"/>
          <w:szCs w:val="20"/>
        </w:rPr>
        <w:t xml:space="preserve">nych. </w:t>
      </w:r>
    </w:p>
    <w:p w14:paraId="26A6595C" w14:textId="77777777" w:rsidR="00CB5D1D" w:rsidRPr="00B83942" w:rsidRDefault="00CB5D1D" w:rsidP="00996C6C">
      <w:pPr>
        <w:pStyle w:val="Akapitzlist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Udokumentowana znajomość analizy danych z sekwencjonowania nowej generacji.</w:t>
      </w:r>
    </w:p>
    <w:p w14:paraId="56BEEA9F" w14:textId="77777777" w:rsidR="00CB5D1D" w:rsidRPr="00B83942" w:rsidRDefault="00CB5D1D" w:rsidP="00996C6C">
      <w:pPr>
        <w:pStyle w:val="Akapitzlist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Doświadczenie w zdobywaniu funduszy na badania naukowe.</w:t>
      </w:r>
    </w:p>
    <w:p w14:paraId="753BCB8C" w14:textId="77777777" w:rsidR="00CB5D1D" w:rsidRPr="00B83942" w:rsidRDefault="00CB5D1D" w:rsidP="00996C6C">
      <w:pPr>
        <w:pStyle w:val="Akapitzlist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Biegła znajomość języka angielskiego.</w:t>
      </w:r>
    </w:p>
    <w:p w14:paraId="11FCA862" w14:textId="77777777" w:rsidR="00CB5D1D" w:rsidRPr="00B83942" w:rsidRDefault="00CB5D1D" w:rsidP="00996C6C">
      <w:pPr>
        <w:pStyle w:val="Akapitzlist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Doświadczenie w zakresie nauczania przedmiotów: Biochemia fizyczna i Inżynieria białek lub pokrewnych oraz prowadzenia zajęć w języku angielskim dla studentów zagranicznych.</w:t>
      </w:r>
    </w:p>
    <w:p w14:paraId="24D46815" w14:textId="77777777" w:rsidR="00E95650" w:rsidRPr="00B83942" w:rsidRDefault="00E95650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03A9B51D" w14:textId="77777777" w:rsidR="00CB5D1D" w:rsidRPr="00B83942" w:rsidRDefault="00CB5D1D" w:rsidP="00996C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Białka fuzyjne </w:t>
      </w:r>
      <w:r w:rsidR="001277F5">
        <w:rPr>
          <w:rFonts w:ascii="Times New Roman" w:hAnsi="Times New Roman" w:cs="Times New Roman"/>
          <w:sz w:val="20"/>
          <w:szCs w:val="20"/>
        </w:rPr>
        <w:t>(</w:t>
      </w:r>
      <w:r w:rsidR="001277F5" w:rsidRPr="00B83942">
        <w:rPr>
          <w:rFonts w:ascii="Times New Roman" w:hAnsi="Times New Roman" w:cs="Times New Roman"/>
          <w:sz w:val="20"/>
          <w:szCs w:val="20"/>
        </w:rPr>
        <w:t>WBT-BT2-201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2095D7F4" w14:textId="77777777" w:rsidR="00CB5D1D" w:rsidRPr="00B83942" w:rsidRDefault="00CB5D1D" w:rsidP="00996C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Biochemia fizyczna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BCH359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2F8A6AE2" w14:textId="77777777" w:rsidR="00CB5D1D" w:rsidRPr="00B83942" w:rsidRDefault="00CB5D1D" w:rsidP="00996C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Biochemia fizyczna – kurs podstawowy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WBt-BT602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6C331F44" w14:textId="77777777" w:rsidR="00CB5D1D" w:rsidRPr="00B83942" w:rsidRDefault="00CB5D1D" w:rsidP="00996C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Biochemia fizyczna – kurs zaawansowany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WBt-BT341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00435244" w14:textId="77777777" w:rsidR="00CB5D1D" w:rsidRPr="00B83942" w:rsidRDefault="000521DE" w:rsidP="00996C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Inżynieria białek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WBt-BT121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Pr="00B83942">
        <w:rPr>
          <w:rFonts w:ascii="Times New Roman" w:hAnsi="Times New Roman" w:cs="Times New Roman"/>
          <w:sz w:val="20"/>
          <w:szCs w:val="20"/>
        </w:rPr>
        <w:t>,</w:t>
      </w:r>
    </w:p>
    <w:p w14:paraId="31B7B72C" w14:textId="77777777" w:rsidR="00CB5D1D" w:rsidRPr="00B83942" w:rsidRDefault="00CB5D1D" w:rsidP="00996C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Practical Biochemistry</w:t>
      </w:r>
      <w:r w:rsidR="001277F5">
        <w:rPr>
          <w:rFonts w:ascii="Times New Roman" w:hAnsi="Times New Roman" w:cs="Times New Roman"/>
          <w:sz w:val="20"/>
          <w:szCs w:val="20"/>
        </w:rPr>
        <w:t xml:space="preserve"> (</w:t>
      </w:r>
      <w:r w:rsidR="001277F5" w:rsidRPr="00B83942">
        <w:rPr>
          <w:rFonts w:ascii="Times New Roman" w:hAnsi="Times New Roman" w:cs="Times New Roman"/>
          <w:sz w:val="20"/>
          <w:szCs w:val="20"/>
        </w:rPr>
        <w:t>WBt-BT611E</w:t>
      </w:r>
      <w:r w:rsidR="001277F5">
        <w:rPr>
          <w:rFonts w:ascii="Times New Roman" w:hAnsi="Times New Roman" w:cs="Times New Roman"/>
          <w:sz w:val="20"/>
          <w:szCs w:val="20"/>
        </w:rPr>
        <w:t>)</w:t>
      </w:r>
      <w:r w:rsidR="000521DE" w:rsidRPr="00B83942">
        <w:rPr>
          <w:rFonts w:ascii="Times New Roman" w:hAnsi="Times New Roman" w:cs="Times New Roman"/>
          <w:sz w:val="20"/>
          <w:szCs w:val="20"/>
        </w:rPr>
        <w:t>.</w:t>
      </w:r>
    </w:p>
    <w:p w14:paraId="6FFADCDD" w14:textId="77777777" w:rsidR="00E95650" w:rsidRPr="00B83942" w:rsidRDefault="00E95650" w:rsidP="001905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Inne (dodatkowe) informacje wymagane od Kandydata:</w:t>
      </w:r>
    </w:p>
    <w:p w14:paraId="05F7F643" w14:textId="77777777" w:rsidR="00CB5D1D" w:rsidRPr="00B83942" w:rsidRDefault="00CB5D1D" w:rsidP="00996C6C">
      <w:pPr>
        <w:pStyle w:val="Akapitzlist"/>
        <w:numPr>
          <w:ilvl w:val="0"/>
          <w:numId w:val="9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list motywacyjny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14AF1214" w14:textId="77777777" w:rsidR="00CB5D1D" w:rsidRPr="00B83942" w:rsidRDefault="00CB5D1D" w:rsidP="00996C6C">
      <w:pPr>
        <w:pStyle w:val="Akapitzlist"/>
        <w:numPr>
          <w:ilvl w:val="0"/>
          <w:numId w:val="9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CV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1B55436A" w14:textId="77777777" w:rsidR="00CB5D1D" w:rsidRPr="00B83942" w:rsidRDefault="00CB5D1D" w:rsidP="00996C6C">
      <w:pPr>
        <w:pStyle w:val="Akapitzlist"/>
        <w:numPr>
          <w:ilvl w:val="0"/>
          <w:numId w:val="9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opinia promotora pracy doktorskiej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3107EB30" w14:textId="77777777" w:rsidR="00CB5D1D" w:rsidRPr="00B83942" w:rsidRDefault="00CB5D1D" w:rsidP="00996C6C">
      <w:pPr>
        <w:pStyle w:val="Akapitzlist"/>
        <w:numPr>
          <w:ilvl w:val="0"/>
          <w:numId w:val="9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lista publikacji</w:t>
      </w:r>
      <w:r w:rsidR="000521DE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17D65453" w14:textId="77777777" w:rsidR="00CB5D1D" w:rsidRPr="00B83942" w:rsidRDefault="00CB5D1D" w:rsidP="00996C6C">
      <w:pPr>
        <w:pStyle w:val="Akapitzlist"/>
        <w:numPr>
          <w:ilvl w:val="0"/>
          <w:numId w:val="9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potwierdzenie znajomości wymaganych technik.</w:t>
      </w:r>
    </w:p>
    <w:p w14:paraId="146DBD5C" w14:textId="77777777" w:rsidR="00F43667" w:rsidRPr="00B83942" w:rsidRDefault="00F43667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0637A8" w14:textId="77777777" w:rsidR="00706DD1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OBSZAR BADAŃ NR 4 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 xml:space="preserve">w Zakładzie Biochemii Komórki </w:t>
      </w:r>
    </w:p>
    <w:p w14:paraId="7691FB93" w14:textId="77777777" w:rsidR="003F6C0B" w:rsidRPr="00B83942" w:rsidRDefault="003F6C0B" w:rsidP="003F6C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proponowany potencjalnemu Kandydatowi:</w:t>
      </w:r>
    </w:p>
    <w:p w14:paraId="596D248C" w14:textId="77777777" w:rsidR="003F6C0B" w:rsidRPr="00320973" w:rsidRDefault="003F6C0B" w:rsidP="003F6C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20973">
        <w:rPr>
          <w:rFonts w:ascii="Times New Roman" w:hAnsi="Times New Roman" w:cs="Times New Roman"/>
          <w:sz w:val="20"/>
          <w:szCs w:val="20"/>
        </w:rPr>
        <w:t>Nowo zatrudniony asystent brałby udział w badaniach naukowych dotyczących dwóch tematów (w ramach jednego obszaru):</w:t>
      </w:r>
    </w:p>
    <w:p w14:paraId="4B1FE94C" w14:textId="25D5BF0D" w:rsidR="003F6C0B" w:rsidRPr="00B83942" w:rsidRDefault="003F6C0B" w:rsidP="003F6C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1. Badania biochemicznych podstaw unikalnych własności i cech mysich przeciwciał monoklonalnych klasy IgG3 i IgM pod kątem ich możliwych zastosowań diagnostycznych i terapeutycznych oraz produkcja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i charakterystyka nowych przeciwciał monoklonalnych.</w:t>
      </w:r>
    </w:p>
    <w:p w14:paraId="2245EBAB" w14:textId="77777777" w:rsidR="003F6C0B" w:rsidRPr="00B83942" w:rsidRDefault="003F6C0B" w:rsidP="003F6C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2. Analiza przydatności różnych nanomateriałów do transportu leków oraz wyjaśnienie mechanizmów aktywacji układu odpornościowego przez składniki nanocząstek będących potencjalnymi nośnikami leków. </w:t>
      </w:r>
    </w:p>
    <w:p w14:paraId="6F6EB78A" w14:textId="77777777" w:rsidR="003F6C0B" w:rsidRPr="00B83942" w:rsidRDefault="003F6C0B" w:rsidP="003F6C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058420B9" w14:textId="77777777" w:rsidR="003F6C0B" w:rsidRPr="00B83942" w:rsidRDefault="003F6C0B" w:rsidP="003F6C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Badania będą prowadzone w obszarze nauk biologicznych, w dziedzinie biochemia, a koncentrować się będą na biotechnologicznych strategiach w diagnostyce i leczeniu chorób nowotworowych i chorób o podłożu stanu zapalnego. </w:t>
      </w:r>
    </w:p>
    <w:p w14:paraId="38E808CA" w14:textId="77777777" w:rsidR="003F6C0B" w:rsidRPr="00B83942" w:rsidRDefault="003F6C0B" w:rsidP="003F6C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W ramach tego obszaru nowo zatrudniony asystent może realizować badania w ramach następujących tematów naukowych: </w:t>
      </w:r>
    </w:p>
    <w:p w14:paraId="38A5EDF9" w14:textId="77777777" w:rsidR="003F6C0B" w:rsidRPr="00B83942" w:rsidRDefault="003F6C0B" w:rsidP="00996C6C">
      <w:pPr>
        <w:pStyle w:val="Akapitzlist"/>
        <w:numPr>
          <w:ilvl w:val="0"/>
          <w:numId w:val="1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Badanie biochemicznego podłoża i mechanizmu działania mysich monoklonalnych przeciwciał klasy IgG3 i IgM. Badania dotyczące mysich IgG3 mają na celu identyfikację ich specyficznego receptora oraz unikalnych własności; badania dotyczące IgM maja na celu wyjaśnienie mechanizmu fragmentacji łańcucha ciężkiego tych immunoglobulin obserwowanego </w:t>
      </w:r>
      <w:r w:rsidRPr="00B83942">
        <w:rPr>
          <w:rFonts w:ascii="Times New Roman" w:hAnsi="Times New Roman" w:cs="Times New Roman"/>
          <w:i/>
          <w:sz w:val="20"/>
          <w:szCs w:val="20"/>
        </w:rPr>
        <w:t>in vitro</w:t>
      </w:r>
      <w:r w:rsidRPr="00B83942">
        <w:rPr>
          <w:rFonts w:ascii="Times New Roman" w:hAnsi="Times New Roman" w:cs="Times New Roman"/>
          <w:sz w:val="20"/>
          <w:szCs w:val="20"/>
        </w:rPr>
        <w:t xml:space="preserve"> oraz </w:t>
      </w:r>
      <w:r w:rsidRPr="00B83942">
        <w:rPr>
          <w:rFonts w:ascii="Times New Roman" w:hAnsi="Times New Roman" w:cs="Times New Roman"/>
          <w:i/>
          <w:sz w:val="20"/>
          <w:szCs w:val="20"/>
        </w:rPr>
        <w:t>in vivo</w:t>
      </w:r>
      <w:r w:rsidRPr="00B83942">
        <w:rPr>
          <w:rFonts w:ascii="Times New Roman" w:hAnsi="Times New Roman" w:cs="Times New Roman"/>
          <w:sz w:val="20"/>
          <w:szCs w:val="20"/>
        </w:rPr>
        <w:t>.</w:t>
      </w:r>
    </w:p>
    <w:p w14:paraId="50A732F6" w14:textId="77777777" w:rsidR="003F6C0B" w:rsidRPr="00B83942" w:rsidRDefault="003F6C0B" w:rsidP="00996C6C">
      <w:pPr>
        <w:pStyle w:val="Akapitzlist"/>
        <w:numPr>
          <w:ilvl w:val="0"/>
          <w:numId w:val="1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Analiza odpowiedzi immunologicznej indukowanej przez PEGylowane nanomateriały i jej potencjalne znaczenie kliniczne (badania </w:t>
      </w:r>
      <w:r w:rsidRPr="00B83942">
        <w:rPr>
          <w:rFonts w:ascii="Times New Roman" w:hAnsi="Times New Roman" w:cs="Times New Roman"/>
          <w:i/>
          <w:sz w:val="20"/>
          <w:szCs w:val="20"/>
        </w:rPr>
        <w:t>in vivo</w:t>
      </w:r>
      <w:r w:rsidRPr="00B83942">
        <w:rPr>
          <w:rFonts w:ascii="Times New Roman" w:hAnsi="Times New Roman" w:cs="Times New Roman"/>
          <w:sz w:val="20"/>
          <w:szCs w:val="20"/>
        </w:rPr>
        <w:t xml:space="preserve"> oraz </w:t>
      </w:r>
      <w:r w:rsidRPr="00B83942">
        <w:rPr>
          <w:rFonts w:ascii="Times New Roman" w:hAnsi="Times New Roman" w:cs="Times New Roman"/>
          <w:i/>
          <w:sz w:val="20"/>
          <w:szCs w:val="20"/>
        </w:rPr>
        <w:t>in vitro</w:t>
      </w:r>
      <w:r w:rsidRPr="00B83942">
        <w:rPr>
          <w:rFonts w:ascii="Times New Roman" w:hAnsi="Times New Roman" w:cs="Times New Roman"/>
          <w:sz w:val="20"/>
          <w:szCs w:val="20"/>
        </w:rPr>
        <w:t xml:space="preserve"> mające na celu wyjaśnienie mechanizmu indukcji odpowiedzi odpornościowej manifestującej się podniesionym poziomem wybranych cytokin, w tym prozapalnych obserwowanej po dożylnym podaniu zwierzętom PEGylowanych nanomateriałów.</w:t>
      </w:r>
    </w:p>
    <w:p w14:paraId="395AE87A" w14:textId="77777777" w:rsidR="001D18ED" w:rsidRDefault="003F6C0B" w:rsidP="001D18ED">
      <w:pPr>
        <w:pStyle w:val="Akapitzlist"/>
        <w:numPr>
          <w:ilvl w:val="0"/>
          <w:numId w:val="1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Analiza przydatności różnych nanomateriałów do transportu leków (w tym nowotworowych) lub związków stosowanych do obrazowania (ocena toksyczności </w:t>
      </w:r>
      <w:r w:rsidRPr="00B83942">
        <w:rPr>
          <w:rFonts w:ascii="Times New Roman" w:hAnsi="Times New Roman" w:cs="Times New Roman"/>
          <w:i/>
          <w:sz w:val="20"/>
          <w:szCs w:val="20"/>
        </w:rPr>
        <w:t>in vitro</w:t>
      </w:r>
      <w:r w:rsidRPr="00B83942">
        <w:rPr>
          <w:rFonts w:ascii="Times New Roman" w:hAnsi="Times New Roman" w:cs="Times New Roman"/>
          <w:sz w:val="20"/>
          <w:szCs w:val="20"/>
        </w:rPr>
        <w:t xml:space="preserve"> oraz </w:t>
      </w:r>
      <w:r w:rsidRPr="00B83942">
        <w:rPr>
          <w:rFonts w:ascii="Times New Roman" w:hAnsi="Times New Roman" w:cs="Times New Roman"/>
          <w:i/>
          <w:sz w:val="20"/>
          <w:szCs w:val="20"/>
        </w:rPr>
        <w:t>in vivo</w:t>
      </w:r>
      <w:r w:rsidRPr="00B83942">
        <w:rPr>
          <w:rFonts w:ascii="Times New Roman" w:hAnsi="Times New Roman" w:cs="Times New Roman"/>
          <w:sz w:val="20"/>
          <w:szCs w:val="20"/>
        </w:rPr>
        <w:t xml:space="preserve">, ocena aktywności biologicznej transportowanych leków, analiza biodystrybucji i farmakokinetyki nanomateriałów). </w:t>
      </w:r>
    </w:p>
    <w:p w14:paraId="6F955361" w14:textId="77777777" w:rsidR="003F6C0B" w:rsidRPr="001D18ED" w:rsidRDefault="003F6C0B" w:rsidP="001D18ED">
      <w:pPr>
        <w:pStyle w:val="Akapitzlist"/>
        <w:numPr>
          <w:ilvl w:val="0"/>
          <w:numId w:val="1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1D18ED">
        <w:rPr>
          <w:rFonts w:ascii="Times New Roman" w:hAnsi="Times New Roman" w:cs="Times New Roman"/>
          <w:sz w:val="20"/>
          <w:szCs w:val="20"/>
        </w:rPr>
        <w:t xml:space="preserve">Produkcja i charakterystyka przeciwciał monoklonalnych generowanych dla potrzeb środowiska naukowego. </w:t>
      </w:r>
    </w:p>
    <w:p w14:paraId="4EAC9FE2" w14:textId="77777777" w:rsidR="003F6C0B" w:rsidRPr="00B83942" w:rsidRDefault="003F6C0B" w:rsidP="003F6C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4F7E6D74" w14:textId="77777777" w:rsidR="00400B6A" w:rsidRPr="00400B6A" w:rsidRDefault="003F6C0B" w:rsidP="00400B6A">
      <w:pPr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400B6A">
        <w:rPr>
          <w:rFonts w:ascii="Times New Roman" w:hAnsi="Times New Roman" w:cs="Times New Roman"/>
          <w:sz w:val="20"/>
          <w:szCs w:val="20"/>
        </w:rPr>
        <w:t>Kandydat powinien mieć ukończone studia magisterskie na kierunku biotechnologia, biochemia lub biologia</w:t>
      </w:r>
      <w:r w:rsidR="00400B6A" w:rsidRPr="00400B6A">
        <w:rPr>
          <w:rFonts w:ascii="Times New Roman" w:hAnsi="Times New Roman" w:cs="Times New Roman"/>
          <w:sz w:val="20"/>
          <w:szCs w:val="20"/>
        </w:rPr>
        <w:t xml:space="preserve"> oraz:</w:t>
      </w:r>
    </w:p>
    <w:p w14:paraId="4039D880" w14:textId="77777777" w:rsidR="003F6C0B" w:rsidRPr="00400B6A" w:rsidRDefault="003F6C0B" w:rsidP="00D56D67">
      <w:pPr>
        <w:pStyle w:val="Akapitzlist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400B6A">
        <w:rPr>
          <w:rFonts w:ascii="Times New Roman" w:hAnsi="Times New Roman" w:cs="Times New Roman"/>
          <w:sz w:val="20"/>
          <w:szCs w:val="20"/>
        </w:rPr>
        <w:t>mieć ugruntowaną wiedzę w zakresie nanotechnologii</w:t>
      </w:r>
      <w:r w:rsidR="00400B6A">
        <w:rPr>
          <w:rFonts w:ascii="Times New Roman" w:hAnsi="Times New Roman" w:cs="Times New Roman"/>
          <w:sz w:val="20"/>
          <w:szCs w:val="20"/>
        </w:rPr>
        <w:t>,</w:t>
      </w:r>
      <w:r w:rsidRPr="00400B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38CC8" w14:textId="140F2DD7" w:rsidR="003F6C0B" w:rsidRPr="00B83942" w:rsidRDefault="003F6C0B" w:rsidP="00996C6C">
      <w:pPr>
        <w:pStyle w:val="Akapitzlist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mieć, udokumentowane publikacjami, doświadczenie w: a) produkcji przeciwciał monoklonalnych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z wykorzystaniem technologii opartej o komórki hybrydoma, b) badaniu cytotoksyczności różnych nanomateriałów (np. testy żywotności, analiza produkcji ROS, analiza aktywności enzymów antyoksydacyjnych, analiza uszkodzenia błony komórkowej, badanie właściwości hemolitycznych nanomateriałów, analiz</w:t>
      </w:r>
      <w:r w:rsidR="00400B6A">
        <w:rPr>
          <w:rFonts w:ascii="Times New Roman" w:hAnsi="Times New Roman" w:cs="Times New Roman"/>
          <w:sz w:val="20"/>
          <w:szCs w:val="20"/>
        </w:rPr>
        <w:t>a apoptozy i cyklu komórkowego),</w:t>
      </w:r>
    </w:p>
    <w:p w14:paraId="02AC85D0" w14:textId="77777777" w:rsidR="003F6C0B" w:rsidRPr="00B83942" w:rsidRDefault="003F6C0B" w:rsidP="00996C6C">
      <w:pPr>
        <w:pStyle w:val="Akapitzlist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mieć doświadczenie w cytometrii przepływowej (w wykonywaniu doświadczeń i analizie danych).</w:t>
      </w:r>
    </w:p>
    <w:p w14:paraId="2F963609" w14:textId="77777777" w:rsidR="003F6C0B" w:rsidRPr="00B83942" w:rsidRDefault="003F6C0B" w:rsidP="00996C6C">
      <w:pPr>
        <w:pStyle w:val="Akapitzlist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mieć ukończone szkolenie pozwalające na uczestnictwo w badaniach z udziałem zwierząt laboratoryjnych i ewentualnie na wykonywanie podstawowych procedur na zwierzętach</w:t>
      </w:r>
      <w:r w:rsidR="00400B6A">
        <w:rPr>
          <w:rFonts w:ascii="Times New Roman" w:hAnsi="Times New Roman" w:cs="Times New Roman"/>
          <w:sz w:val="20"/>
          <w:szCs w:val="20"/>
        </w:rPr>
        <w:t>,</w:t>
      </w:r>
      <w:r w:rsidRPr="00B839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A3B6F6" w14:textId="255E5BF6" w:rsidR="003F6C0B" w:rsidRPr="00B83942" w:rsidRDefault="003F6C0B" w:rsidP="00996C6C">
      <w:pPr>
        <w:pStyle w:val="Akapitzlist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mieć doświadczenie dydaktyczne w prowadzeniu zajęć z biochemii; mile widziane doświadczenie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w prowadzeniu zajęć z kursów z biochemii zaawansowanej np. biochemia komórki,</w:t>
      </w:r>
      <w:r w:rsidR="00400B6A">
        <w:rPr>
          <w:rFonts w:ascii="Times New Roman" w:hAnsi="Times New Roman" w:cs="Times New Roman"/>
          <w:sz w:val="20"/>
          <w:szCs w:val="20"/>
        </w:rPr>
        <w:t xml:space="preserve"> sygnalizacja komórkowa, </w:t>
      </w:r>
    </w:p>
    <w:p w14:paraId="13AED4FC" w14:textId="77777777" w:rsidR="003F6C0B" w:rsidRPr="00B83942" w:rsidRDefault="003F6C0B" w:rsidP="00996C6C">
      <w:pPr>
        <w:pStyle w:val="Akapitzlist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bardzo dobrze znać język angielski.</w:t>
      </w:r>
    </w:p>
    <w:p w14:paraId="352D8451" w14:textId="77777777" w:rsidR="000C2360" w:rsidRDefault="003F6C0B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2E39D6D1" w14:textId="77777777" w:rsidR="003F6C0B" w:rsidRPr="000C2360" w:rsidRDefault="003F6C0B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360">
        <w:rPr>
          <w:rFonts w:ascii="Times New Roman" w:hAnsi="Times New Roman" w:cs="Times New Roman"/>
          <w:sz w:val="20"/>
          <w:szCs w:val="20"/>
        </w:rPr>
        <w:t xml:space="preserve">Nowo zatrudniony asystent prowadziłby wybrane ćwiczenia w ramach następujących kursów: </w:t>
      </w:r>
    </w:p>
    <w:p w14:paraId="7BF2DD06" w14:textId="165DEBE3" w:rsidR="003F6C0B" w:rsidRPr="002459CC" w:rsidRDefault="003F6C0B" w:rsidP="00996C6C">
      <w:pPr>
        <w:pStyle w:val="Akapitzlist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Podstawy biochemii (WBT-BCH360) </w:t>
      </w:r>
    </w:p>
    <w:p w14:paraId="2F162BDD" w14:textId="2C2F24CE" w:rsidR="003F6C0B" w:rsidRPr="002459CC" w:rsidRDefault="003F6C0B" w:rsidP="00996C6C">
      <w:pPr>
        <w:pStyle w:val="Akapitzlist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Biochemia  (WBT-BT232) </w:t>
      </w:r>
    </w:p>
    <w:p w14:paraId="009D7A5B" w14:textId="27A3B54D" w:rsidR="003F6C0B" w:rsidRPr="002459CC" w:rsidRDefault="003F6C0B" w:rsidP="00996C6C">
      <w:pPr>
        <w:pStyle w:val="Akapitzlist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lastRenderedPageBreak/>
        <w:t xml:space="preserve">Biochemia komórkowa (WBT-BCH355) </w:t>
      </w:r>
    </w:p>
    <w:p w14:paraId="346BA9F6" w14:textId="4E6F02DE" w:rsidR="003F6C0B" w:rsidRPr="002459CC" w:rsidRDefault="003F6C0B" w:rsidP="00996C6C">
      <w:pPr>
        <w:pStyle w:val="Akapitzlist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Przeciwciała monoklonalne – kurs zaawansowany (WBT-BT2-209) </w:t>
      </w:r>
    </w:p>
    <w:p w14:paraId="2163FEFD" w14:textId="13CDEBD2" w:rsidR="003F6C0B" w:rsidRPr="002459CC" w:rsidRDefault="003F6C0B" w:rsidP="00996C6C">
      <w:pPr>
        <w:pStyle w:val="Akapitzlist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59CC">
        <w:rPr>
          <w:rFonts w:ascii="Times New Roman" w:hAnsi="Times New Roman" w:cs="Times New Roman"/>
          <w:sz w:val="20"/>
          <w:szCs w:val="20"/>
          <w:lang w:val="en-US"/>
        </w:rPr>
        <w:t xml:space="preserve">Monoclonal antibodies – advanced course (WBT-BT-209E) </w:t>
      </w:r>
    </w:p>
    <w:p w14:paraId="1439ECDE" w14:textId="77777777" w:rsidR="003F6C0B" w:rsidRPr="002459CC" w:rsidRDefault="003F6C0B" w:rsidP="003F6C0B">
      <w:pPr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>oraz konwersatoria w ramach kursu:</w:t>
      </w:r>
    </w:p>
    <w:p w14:paraId="0D40BE48" w14:textId="5DDCA3B7" w:rsidR="003F6C0B" w:rsidRPr="002459CC" w:rsidRDefault="003F6C0B" w:rsidP="00996C6C">
      <w:pPr>
        <w:pStyle w:val="Akapitzlist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Sygnalizacja komórkowa (WBT-BCH356) </w:t>
      </w:r>
    </w:p>
    <w:p w14:paraId="07D07FC7" w14:textId="77777777" w:rsidR="00F7750E" w:rsidRDefault="003F6C0B" w:rsidP="00F7750E">
      <w:pPr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750E">
        <w:rPr>
          <w:rFonts w:ascii="Times New Roman" w:hAnsi="Times New Roman" w:cs="Times New Roman"/>
          <w:sz w:val="20"/>
          <w:szCs w:val="20"/>
        </w:rPr>
        <w:t>Alternatywnie lub dodatkowo</w:t>
      </w:r>
      <w:r w:rsidR="00F7750E">
        <w:rPr>
          <w:rFonts w:ascii="Times New Roman" w:hAnsi="Times New Roman" w:cs="Times New Roman"/>
          <w:sz w:val="20"/>
          <w:szCs w:val="20"/>
        </w:rPr>
        <w:t xml:space="preserve"> asystent </w:t>
      </w:r>
      <w:r w:rsidRPr="00F7750E">
        <w:rPr>
          <w:rFonts w:ascii="Times New Roman" w:hAnsi="Times New Roman" w:cs="Times New Roman"/>
          <w:sz w:val="20"/>
          <w:szCs w:val="20"/>
        </w:rPr>
        <w:t xml:space="preserve">mógłby również prowadzić </w:t>
      </w:r>
      <w:r w:rsidRPr="00B839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zajęcia </w:t>
      </w:r>
      <w:r w:rsidR="00F775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Pr="00B83942">
        <w:rPr>
          <w:rFonts w:ascii="Times New Roman" w:hAnsi="Times New Roman" w:cs="Times New Roman"/>
          <w:color w:val="000000" w:themeColor="text1"/>
          <w:sz w:val="20"/>
          <w:szCs w:val="20"/>
        </w:rPr>
        <w:t>kurs</w:t>
      </w:r>
      <w:r w:rsidR="00F775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ów: </w:t>
      </w:r>
    </w:p>
    <w:p w14:paraId="64C2A62F" w14:textId="77777777" w:rsidR="00F7750E" w:rsidRPr="00F7750E" w:rsidRDefault="00F7750E" w:rsidP="00F7750E">
      <w:pPr>
        <w:pStyle w:val="Akapitzlist"/>
        <w:numPr>
          <w:ilvl w:val="0"/>
          <w:numId w:val="17"/>
        </w:numPr>
        <w:ind w:left="1418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750E">
        <w:rPr>
          <w:rFonts w:ascii="Times New Roman" w:hAnsi="Times New Roman" w:cs="Times New Roman"/>
          <w:color w:val="000000" w:themeColor="text1"/>
          <w:sz w:val="20"/>
          <w:szCs w:val="20"/>
        </w:rPr>
        <w:t>Podstawy biochemii komórki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F6C0B" w:rsidRPr="00F7750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1A6E33B4" w14:textId="77777777" w:rsidR="00F7750E" w:rsidRPr="00F7750E" w:rsidRDefault="003F6C0B" w:rsidP="00F7750E">
      <w:pPr>
        <w:pStyle w:val="Akapitzlist"/>
        <w:numPr>
          <w:ilvl w:val="0"/>
          <w:numId w:val="17"/>
        </w:numPr>
        <w:ind w:left="1418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750E">
        <w:rPr>
          <w:rFonts w:ascii="Times New Roman" w:hAnsi="Times New Roman" w:cs="Times New Roman"/>
          <w:color w:val="000000" w:themeColor="text1"/>
          <w:sz w:val="20"/>
          <w:szCs w:val="20"/>
        </w:rPr>
        <w:t>Pracowni</w:t>
      </w:r>
      <w:r w:rsidR="00F7750E" w:rsidRPr="00F775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Pr="00F7750E">
        <w:rPr>
          <w:rFonts w:ascii="Times New Roman" w:hAnsi="Times New Roman" w:cs="Times New Roman"/>
          <w:color w:val="000000" w:themeColor="text1"/>
          <w:sz w:val="20"/>
          <w:szCs w:val="20"/>
        </w:rPr>
        <w:t>Licencjack</w:t>
      </w:r>
      <w:r w:rsidR="00F7750E" w:rsidRPr="00F7750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775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dla studentów kierunku Biochemia (WBT-BCH500) lub kierunku Biotechnologia (WBT-BT500)</w:t>
      </w:r>
      <w:r w:rsidR="00400B6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7750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10C23B4A" w14:textId="77777777" w:rsidR="003F6C0B" w:rsidRPr="00B83942" w:rsidRDefault="003F6C0B" w:rsidP="003F6C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Inne (dodatkowe) informacje wymagane od Kandydata:</w:t>
      </w:r>
    </w:p>
    <w:p w14:paraId="06693085" w14:textId="77777777" w:rsidR="003F6C0B" w:rsidRPr="00B83942" w:rsidRDefault="00F7750E" w:rsidP="003F6C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7750E">
        <w:rPr>
          <w:rFonts w:ascii="Times New Roman" w:hAnsi="Times New Roman" w:cs="Times New Roman"/>
          <w:sz w:val="20"/>
          <w:szCs w:val="20"/>
        </w:rPr>
        <w:t>P</w:t>
      </w:r>
      <w:r w:rsidR="003F6C0B" w:rsidRPr="00F7750E">
        <w:rPr>
          <w:rFonts w:ascii="Times New Roman" w:hAnsi="Times New Roman" w:cs="Times New Roman"/>
          <w:sz w:val="20"/>
          <w:szCs w:val="20"/>
        </w:rPr>
        <w:t>r</w:t>
      </w:r>
      <w:r w:rsidR="003F6C0B" w:rsidRPr="00B83942">
        <w:rPr>
          <w:rFonts w:ascii="Times New Roman" w:hAnsi="Times New Roman" w:cs="Times New Roman"/>
          <w:sz w:val="20"/>
          <w:szCs w:val="20"/>
        </w:rPr>
        <w:t>zedstawienie certyfikatów dokumentujących możliwość pracy ze zwierzętami.</w:t>
      </w:r>
    </w:p>
    <w:p w14:paraId="0C771F5C" w14:textId="77777777" w:rsidR="00CB715E" w:rsidRPr="00B83942" w:rsidRDefault="00CB715E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FAB302" w14:textId="77777777" w:rsidR="00706DD1" w:rsidRPr="00A8495C" w:rsidRDefault="000C2360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 xml:space="preserve">OBSZAR BADAŃ NR 5 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>w Zakładzie Biochemii Porównawczej i Bioanalityki</w:t>
      </w:r>
    </w:p>
    <w:p w14:paraId="3CB24279" w14:textId="77777777" w:rsidR="000521DE" w:rsidRPr="00B83942" w:rsidRDefault="00CB715E" w:rsidP="00DA334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proponowany potencjalnemu Kandydatowi:</w:t>
      </w:r>
      <w:r w:rsidR="00DA3342" w:rsidRPr="00B839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ACE145" w14:textId="77777777" w:rsidR="00DA3342" w:rsidRPr="00B83942" w:rsidRDefault="00DA3342" w:rsidP="00DA334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Proponowana tematyka badawcza: analiza roli pęcherzyków zewnątrzkomórkowych produkowanych przez szczepy z rodzaju Candida w stabilności i inwazyjności biofilmów drożdżowych.</w:t>
      </w:r>
    </w:p>
    <w:p w14:paraId="0C4AC838" w14:textId="77777777" w:rsidR="00DA3342" w:rsidRPr="00B83942" w:rsidRDefault="00DA3342" w:rsidP="00DA334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Rodzaj planowanych badań:</w:t>
      </w:r>
    </w:p>
    <w:p w14:paraId="2BEFD001" w14:textId="77777777" w:rsidR="00DA3342" w:rsidRPr="00B83942" w:rsidRDefault="00DA3342" w:rsidP="00996C6C">
      <w:pPr>
        <w:pStyle w:val="Akapitzlist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oczyszczanie i identyfikacja białek (metody chromatograficzne i elektroforetyczne, Western blot, oznaczanie stężenia białek)</w:t>
      </w:r>
      <w:r w:rsidR="00481038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2A0B9107" w14:textId="77777777" w:rsidR="00DA3342" w:rsidRPr="00B83942" w:rsidRDefault="00DA3342" w:rsidP="00996C6C">
      <w:pPr>
        <w:pStyle w:val="Akapitzlist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badanie interakcji międzycząsteczkowych (ELISA, SPR)</w:t>
      </w:r>
      <w:r w:rsidR="00481038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18C78B25" w14:textId="77777777" w:rsidR="00DA3342" w:rsidRPr="00B83942" w:rsidRDefault="00DA3342" w:rsidP="00996C6C">
      <w:pPr>
        <w:pStyle w:val="Akapitzlist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identyfikacja białek techniką spektrometrii masowej</w:t>
      </w:r>
      <w:r w:rsidR="00481038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3A31B680" w14:textId="77777777" w:rsidR="00DA3342" w:rsidRPr="00B83942" w:rsidRDefault="00DA3342" w:rsidP="00996C6C">
      <w:pPr>
        <w:pStyle w:val="Akapitzlist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analizy ekspresji genów (ilościowy rt-PCR)</w:t>
      </w:r>
      <w:r w:rsidR="00481038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20331ED9" w14:textId="77777777" w:rsidR="00DA3342" w:rsidRPr="00B83942" w:rsidRDefault="00DA3342" w:rsidP="00996C6C">
      <w:pPr>
        <w:pStyle w:val="Akapitzlist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hodowle komórkowe</w:t>
      </w:r>
      <w:r w:rsidR="00481038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64333635" w14:textId="77777777" w:rsidR="00DA3342" w:rsidRPr="00B83942" w:rsidRDefault="00DA3342" w:rsidP="00996C6C">
      <w:pPr>
        <w:pStyle w:val="Akapitzlist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hodowle drożdżaków i bakterii tlenowych i beztlenowych</w:t>
      </w:r>
      <w:r w:rsidR="00481038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1BB3851E" w14:textId="77777777" w:rsidR="00DA3342" w:rsidRPr="00B83942" w:rsidRDefault="00DA3342" w:rsidP="00996C6C">
      <w:pPr>
        <w:pStyle w:val="Akapitzlist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analiza aktywności czynników wirulencji drożdżaków  i bakterii (adhezyny, enzymy proteolityczne, glukany, mannany, pęcherzyki zewnątrzkomórkowe)</w:t>
      </w:r>
      <w:r w:rsidR="00481038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51069F06" w14:textId="77777777" w:rsidR="00CB715E" w:rsidRPr="00B83942" w:rsidRDefault="00DA3342" w:rsidP="00996C6C">
      <w:pPr>
        <w:pStyle w:val="Akapitzlist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analiza biofilmów jedno- i wielogatunkowych, z umiejętnością ich znakowania i analizy mikroskopowej.</w:t>
      </w:r>
    </w:p>
    <w:p w14:paraId="060F7BD4" w14:textId="77777777" w:rsidR="00CB715E" w:rsidRPr="00B83942" w:rsidRDefault="00CB715E" w:rsidP="00DA334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1B0E34E8" w14:textId="77777777" w:rsidR="00DA3342" w:rsidRPr="00CE5DAC" w:rsidRDefault="00A743A1" w:rsidP="00DA334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DAC">
        <w:rPr>
          <w:rFonts w:ascii="Times New Roman" w:hAnsi="Times New Roman" w:cs="Times New Roman"/>
          <w:sz w:val="20"/>
          <w:szCs w:val="20"/>
        </w:rPr>
        <w:t>N</w:t>
      </w:r>
      <w:r w:rsidR="00DA3342" w:rsidRPr="00CE5DAC">
        <w:rPr>
          <w:rFonts w:ascii="Times New Roman" w:hAnsi="Times New Roman" w:cs="Times New Roman"/>
          <w:sz w:val="20"/>
          <w:szCs w:val="20"/>
        </w:rPr>
        <w:t>auki biologiczne (biochemia)</w:t>
      </w:r>
      <w:r w:rsidR="003F7B2E" w:rsidRPr="00CE5DAC">
        <w:rPr>
          <w:rFonts w:ascii="Times New Roman" w:hAnsi="Times New Roman" w:cs="Times New Roman"/>
          <w:sz w:val="20"/>
          <w:szCs w:val="20"/>
        </w:rPr>
        <w:t>.</w:t>
      </w:r>
    </w:p>
    <w:p w14:paraId="0B10674D" w14:textId="77777777" w:rsidR="00CB715E" w:rsidRPr="00B83942" w:rsidRDefault="00CB715E" w:rsidP="00DA334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0F579F3C" w14:textId="2FFAB174" w:rsidR="00DA3342" w:rsidRPr="00B83942" w:rsidRDefault="00DA3342" w:rsidP="00DA334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Kandydat powinien posiadać doświadczenie w pracy z komórkami ludzkimi oraz mikroorganizmami,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w szczególności drożdżakami;  powinien znać metody oczyszczania i analizy białek, w szczególności techniki chromatograficzne, elektroforetyczne; powinien mieć orientację w metodach służących badaniu interakcji białek oraz w obrazowaniu komórek technikami mikroskopowymi; powinien znać metody genetyczne konieczne w analizie odpowiedzi komórkowej na czynniki wirulencji patogenów</w:t>
      </w:r>
      <w:r w:rsidR="000521DE" w:rsidRPr="00B83942">
        <w:rPr>
          <w:rFonts w:ascii="Times New Roman" w:hAnsi="Times New Roman" w:cs="Times New Roman"/>
          <w:sz w:val="20"/>
          <w:szCs w:val="20"/>
        </w:rPr>
        <w:t>.</w:t>
      </w:r>
    </w:p>
    <w:p w14:paraId="2F84855C" w14:textId="77777777" w:rsidR="00CB715E" w:rsidRPr="00B83942" w:rsidRDefault="00CB715E" w:rsidP="00DA334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09FCD59E" w14:textId="77777777" w:rsidR="00DA3342" w:rsidRPr="00B83942" w:rsidRDefault="00DA3342" w:rsidP="00DA334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Kandydat będzie prowadzić zajęcia z biochemii na podstawowych kursach z biochemii i biochemii analitycznej.</w:t>
      </w:r>
    </w:p>
    <w:p w14:paraId="439BD4E8" w14:textId="77777777" w:rsidR="00DA3342" w:rsidRPr="00B83942" w:rsidRDefault="00DA3342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439F33" w14:textId="77777777" w:rsidR="00A8495C" w:rsidRPr="00A8495C" w:rsidRDefault="00A8495C" w:rsidP="00A8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>OBSZAR BADAŃ NR 6 w Zakładzie Biofizyki</w:t>
      </w:r>
    </w:p>
    <w:p w14:paraId="593F35FA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636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proponowany potencjalnemu Kandydatowi:</w:t>
      </w:r>
    </w:p>
    <w:p w14:paraId="6906987A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96636">
        <w:rPr>
          <w:rFonts w:ascii="Times New Roman" w:hAnsi="Times New Roman" w:cs="Times New Roman"/>
          <w:sz w:val="20"/>
          <w:szCs w:val="20"/>
        </w:rPr>
        <w:lastRenderedPageBreak/>
        <w:t>Obrazowanie cech mikrośrodowiska guza nowotworowego u zwierząt metodami nieinwazyjnymi, jak EPR, CT, USG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14664C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636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</w:p>
    <w:p w14:paraId="52A5539D" w14:textId="3F7674C0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96636">
        <w:rPr>
          <w:rFonts w:ascii="Times New Roman" w:hAnsi="Times New Roman" w:cs="Times New Roman"/>
          <w:sz w:val="20"/>
          <w:szCs w:val="20"/>
        </w:rPr>
        <w:t xml:space="preserve">Równoczesne zastosowanie kilku metod obrazowania nieinwazyjnego do charakterystyki mikrośrodowiska guzów nowotworowych przynosi wiele informacji, a z drugiej strony wymaga zaawansowanego warsztatu metodycznego. Proponowane badania mają się koncentrować na korelacji informacji tomograficznej o stanie redoks, poziomie utlenowania, stanie unaczynienia, poziomie perfuzji tkanki z danymi molekularnymi – np. poziomem występowania białek hipoksycznych, angiogennych czy stopniem perfundowania tkanki przez leki. </w:t>
      </w:r>
      <w:r>
        <w:rPr>
          <w:rFonts w:ascii="Times New Roman" w:hAnsi="Times New Roman" w:cs="Times New Roman"/>
          <w:sz w:val="20"/>
          <w:szCs w:val="20"/>
        </w:rPr>
        <w:t>Badane będzie</w:t>
      </w:r>
      <w:r w:rsidRPr="00196636">
        <w:rPr>
          <w:rFonts w:ascii="Times New Roman" w:hAnsi="Times New Roman" w:cs="Times New Roman"/>
          <w:sz w:val="20"/>
          <w:szCs w:val="20"/>
        </w:rPr>
        <w:t xml:space="preserve"> mikrośrodowisko guza przed terapią, oraz po zastosowaniu prostego chemioterapeutyka,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196636">
        <w:rPr>
          <w:rFonts w:ascii="Times New Roman" w:hAnsi="Times New Roman" w:cs="Times New Roman"/>
          <w:sz w:val="20"/>
          <w:szCs w:val="20"/>
        </w:rPr>
        <w:t>5-fluorouracylu w unikalnym modelu ludzkiego czerniaka błony naczyniowej oka</w:t>
      </w:r>
      <w:r w:rsidRPr="00AE3B9E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Pr="00CE5DAC">
        <w:rPr>
          <w:rFonts w:ascii="Times New Roman" w:hAnsi="Times New Roman" w:cs="Times New Roman"/>
          <w:sz w:val="20"/>
          <w:szCs w:val="20"/>
        </w:rPr>
        <w:t>UM 15.4.1</w:t>
      </w:r>
      <w:r w:rsidRPr="00196636">
        <w:rPr>
          <w:rFonts w:ascii="Times New Roman" w:hAnsi="Times New Roman" w:cs="Times New Roman"/>
          <w:sz w:val="20"/>
          <w:szCs w:val="20"/>
        </w:rPr>
        <w:t>. Uzupełnienie badań nieinwazyjnych technikami molekularnymi i histologicznymi pozwal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96636">
        <w:rPr>
          <w:rFonts w:ascii="Times New Roman" w:hAnsi="Times New Roman" w:cs="Times New Roman"/>
          <w:sz w:val="20"/>
          <w:szCs w:val="20"/>
        </w:rPr>
        <w:t xml:space="preserve"> na charakterystykę dynamiki zmian mikrośrodowiska guza, oraz interakcji miedzy różnymi jego częściami, a także jego roli w oporności na terapie przeciwnowotworowe.</w:t>
      </w:r>
    </w:p>
    <w:p w14:paraId="2B859E5B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636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</w:p>
    <w:p w14:paraId="4018C740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196636">
        <w:rPr>
          <w:rFonts w:ascii="Times New Roman" w:hAnsi="Times New Roman" w:cs="Times New Roman"/>
          <w:sz w:val="20"/>
          <w:szCs w:val="20"/>
        </w:rPr>
        <w:t>najomość podstaw EPR, znajomość podstaw teoretycznych metod obrazowania nieinwazyjnego w modelach przedklinicznych, znajomość metod analizy obrazu, biegłość w stosowaniu metod hodowli komórek, znajomość podstawowych metod biologii molekularnej i technik histologicznych, znajomość podstaw pracy ze zwierzętami, doświadczenie dydaktyczne w prowadzeniu zajęć laboratoryjnych ze studentami, doświadczenie organizacyjne, doświadczenie w zarządzaniu pracą studentów, pasja do przekazywania wiedzy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A0B2F3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636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5CFDDFCE" w14:textId="3660CC03" w:rsidR="00A8495C" w:rsidRPr="002459CC" w:rsidRDefault="00A8495C" w:rsidP="00A8495C">
      <w:pPr>
        <w:pStyle w:val="Akapitzlist"/>
        <w:numPr>
          <w:ilvl w:val="0"/>
          <w:numId w:val="3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Biofizyka podstawy (WBt-BT233) – ćwiczenia laboratoryjne z: przewodnictwa nerwowego, biomechaniki, bioenergetyki, elektryczności </w:t>
      </w:r>
    </w:p>
    <w:p w14:paraId="127FBF46" w14:textId="3A7F5021" w:rsidR="00A8495C" w:rsidRPr="002459CC" w:rsidRDefault="00A8495C" w:rsidP="00A8495C">
      <w:pPr>
        <w:pStyle w:val="Akapitzlist"/>
        <w:numPr>
          <w:ilvl w:val="0"/>
          <w:numId w:val="3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Biofizyka WBNZ-962, Biofizyka (WBl-IZ-NE/017) – ćwiczenia laboratoryjne z: biooptyki, efektu fotodynamicznego, biomechaniki </w:t>
      </w:r>
    </w:p>
    <w:p w14:paraId="49D9A750" w14:textId="4131CEF1" w:rsidR="00A8495C" w:rsidRPr="002459CC" w:rsidRDefault="00A8495C" w:rsidP="00A8495C">
      <w:pPr>
        <w:pStyle w:val="Akapitzlist"/>
        <w:numPr>
          <w:ilvl w:val="0"/>
          <w:numId w:val="3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Praktikum z obrazowania wnętrza organizmu (WBT-BzBS4.6) – konwersatorium </w:t>
      </w:r>
    </w:p>
    <w:p w14:paraId="3DF47B75" w14:textId="210C367C" w:rsidR="00A8495C" w:rsidRPr="002459CC" w:rsidRDefault="00A8495C" w:rsidP="00A8495C">
      <w:pPr>
        <w:pStyle w:val="Akapitzlist"/>
        <w:numPr>
          <w:ilvl w:val="0"/>
          <w:numId w:val="3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Praktikum z obrazowania wnętrza organizmu (WBT-BzBS4.6) – </w:t>
      </w:r>
      <w:r w:rsidR="00CE5DAC" w:rsidRPr="002459CC">
        <w:rPr>
          <w:rFonts w:ascii="Times New Roman" w:hAnsi="Times New Roman" w:cs="Times New Roman"/>
          <w:sz w:val="20"/>
          <w:szCs w:val="20"/>
        </w:rPr>
        <w:t>ćwiczenia</w:t>
      </w:r>
    </w:p>
    <w:p w14:paraId="673117B6" w14:textId="6C92E852" w:rsidR="00A8495C" w:rsidRPr="002459CC" w:rsidRDefault="00A8495C" w:rsidP="00A8495C">
      <w:pPr>
        <w:pStyle w:val="Akapitzlist"/>
        <w:numPr>
          <w:ilvl w:val="0"/>
          <w:numId w:val="3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Nowoczesne metody w biologii </w:t>
      </w:r>
    </w:p>
    <w:p w14:paraId="5B324BAC" w14:textId="77777777" w:rsidR="00A8495C" w:rsidRDefault="00A8495C" w:rsidP="00A849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8DF38E" w14:textId="77777777" w:rsidR="00A8495C" w:rsidRPr="00A8495C" w:rsidRDefault="00A8495C" w:rsidP="00A8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>OBSZAR BADAŃ NR 7 w Zakładzie Biofizyki</w:t>
      </w:r>
    </w:p>
    <w:p w14:paraId="67C561E7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636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proponowany potencjalnemu Kandydatowi:</w:t>
      </w:r>
    </w:p>
    <w:p w14:paraId="1A49DA86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96636">
        <w:rPr>
          <w:rFonts w:ascii="Times New Roman" w:hAnsi="Times New Roman" w:cs="Times New Roman"/>
          <w:sz w:val="20"/>
          <w:szCs w:val="20"/>
        </w:rPr>
        <w:t>Badania nad rolą tlenku azotu w uszkodzeniach tkanek za pomocą endogennej pułapki i EPR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966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5106F8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636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</w:p>
    <w:p w14:paraId="25852C17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96636">
        <w:rPr>
          <w:rFonts w:ascii="Times New Roman" w:hAnsi="Times New Roman" w:cs="Times New Roman"/>
          <w:sz w:val="20"/>
          <w:szCs w:val="20"/>
        </w:rPr>
        <w:t xml:space="preserve">Badania nad biologiczną rolą tlenku azotu, a w szczególności nad rolą nitrozohemoglobiny w różnych stanach patologicznych i prawidłowych. Poziom nitrozohemoglobiny mierzony w tkankach za pomocą EPR może być istotny w indukowanym tlenkiem azotu traumatycznym uszkodzeniu mózgu u szczura oraz w mysich modelach terapii fotodynamicznej nowotworów. Wykorzystanie hemoglobiny jako endogennej pułapki dla tlenku azotu oraz modelowanie jej poziomu może mieć szersze znaczenie w badaniu uszkodzeń tkanek pod wpływem różnych czynników stresogennych, w powstawaniu wylewów naczyniowych, oraz w regulacji działania unaczynienia. </w:t>
      </w:r>
      <w:r>
        <w:rPr>
          <w:rFonts w:ascii="Times New Roman" w:hAnsi="Times New Roman" w:cs="Times New Roman"/>
          <w:sz w:val="20"/>
          <w:szCs w:val="20"/>
        </w:rPr>
        <w:t>Monitorowany p</w:t>
      </w:r>
      <w:r w:rsidRPr="00196636">
        <w:rPr>
          <w:rFonts w:ascii="Times New Roman" w:hAnsi="Times New Roman" w:cs="Times New Roman"/>
          <w:sz w:val="20"/>
          <w:szCs w:val="20"/>
        </w:rPr>
        <w:t xml:space="preserve">oziom nitrozohemoglobiny w tkankach u zwierząt po terapiach przeciwnowotworowych </w:t>
      </w:r>
      <w:r>
        <w:rPr>
          <w:rFonts w:ascii="Times New Roman" w:hAnsi="Times New Roman" w:cs="Times New Roman"/>
          <w:sz w:val="20"/>
          <w:szCs w:val="20"/>
        </w:rPr>
        <w:t>korelowany będzie z</w:t>
      </w:r>
      <w:r w:rsidRPr="00196636">
        <w:rPr>
          <w:rFonts w:ascii="Times New Roman" w:hAnsi="Times New Roman" w:cs="Times New Roman"/>
          <w:sz w:val="20"/>
          <w:szCs w:val="20"/>
        </w:rPr>
        <w:t xml:space="preserve"> danymi o uszkodzeniach oksydacyjnych (lipidy, białka i DNA).</w:t>
      </w:r>
    </w:p>
    <w:p w14:paraId="00F93996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636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</w:p>
    <w:p w14:paraId="7422F10D" w14:textId="3E69B9C6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196636">
        <w:rPr>
          <w:rFonts w:ascii="Times New Roman" w:hAnsi="Times New Roman" w:cs="Times New Roman"/>
          <w:sz w:val="20"/>
          <w:szCs w:val="20"/>
        </w:rPr>
        <w:t xml:space="preserve">najomość i doświadczenie w spektroskopii EPR, znajomość teoretycznych podstaw metod obrazowania nieinwazyjnego w modelach przedklinicznych, wiedza na temat biologii tlenku azotu, znajomość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196636">
        <w:rPr>
          <w:rFonts w:ascii="Times New Roman" w:hAnsi="Times New Roman" w:cs="Times New Roman"/>
          <w:sz w:val="20"/>
          <w:szCs w:val="20"/>
        </w:rPr>
        <w:t xml:space="preserve">i doświadczenie w korzystaniu z systemów otwartego laboratorium (ang. </w:t>
      </w:r>
      <w:r w:rsidRPr="00196636">
        <w:rPr>
          <w:rFonts w:ascii="Times New Roman" w:hAnsi="Times New Roman" w:cs="Times New Roman"/>
          <w:i/>
          <w:sz w:val="20"/>
          <w:szCs w:val="20"/>
        </w:rPr>
        <w:t>Open Source Lab</w:t>
      </w:r>
      <w:r w:rsidRPr="00196636">
        <w:rPr>
          <w:rFonts w:ascii="Times New Roman" w:hAnsi="Times New Roman" w:cs="Times New Roman"/>
          <w:sz w:val="20"/>
          <w:szCs w:val="20"/>
        </w:rPr>
        <w:t>), programowaniu mi</w:t>
      </w:r>
      <w:r>
        <w:rPr>
          <w:rFonts w:ascii="Times New Roman" w:hAnsi="Times New Roman" w:cs="Times New Roman"/>
          <w:sz w:val="20"/>
          <w:szCs w:val="20"/>
        </w:rPr>
        <w:t xml:space="preserve">krokontrolerów i układów FPGA, </w:t>
      </w:r>
      <w:r w:rsidRPr="00196636">
        <w:rPr>
          <w:rFonts w:ascii="Times New Roman" w:hAnsi="Times New Roman" w:cs="Times New Roman"/>
          <w:sz w:val="20"/>
          <w:szCs w:val="20"/>
        </w:rPr>
        <w:t>druk 3D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96636">
        <w:rPr>
          <w:rFonts w:ascii="Times New Roman" w:hAnsi="Times New Roman" w:cs="Times New Roman"/>
          <w:sz w:val="20"/>
          <w:szCs w:val="20"/>
        </w:rPr>
        <w:t xml:space="preserve"> doświadczenie dydaktyczne w prowadzeniu zajęć laboratoryjnych ze studentami, doświadczenie w zarządzaniu pracą studentów, pasja do przekazywania wiedzy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B867D73" w14:textId="77777777" w:rsidR="00A8495C" w:rsidRPr="00196636" w:rsidRDefault="00A8495C" w:rsidP="00A8495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636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7187A893" w14:textId="5AE7713F" w:rsidR="00A8495C" w:rsidRPr="00CE5DAC" w:rsidRDefault="00A8495C" w:rsidP="00A8495C">
      <w:pPr>
        <w:pStyle w:val="Akapitzlist"/>
        <w:numPr>
          <w:ilvl w:val="0"/>
          <w:numId w:val="3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CE5DAC">
        <w:rPr>
          <w:rFonts w:ascii="Times New Roman" w:hAnsi="Times New Roman" w:cs="Times New Roman"/>
          <w:sz w:val="20"/>
          <w:szCs w:val="20"/>
        </w:rPr>
        <w:lastRenderedPageBreak/>
        <w:t xml:space="preserve">Biofizyka podstawy (WBt-BT233) – ćwiczenia laboratoryjne z chaosu, biooptyki oraz efektu fotodynamicznego </w:t>
      </w:r>
    </w:p>
    <w:p w14:paraId="7C5AFCB8" w14:textId="7BF0679B" w:rsidR="00A8495C" w:rsidRPr="00CE5DAC" w:rsidRDefault="00A8495C" w:rsidP="00A8495C">
      <w:pPr>
        <w:pStyle w:val="Akapitzlist"/>
        <w:numPr>
          <w:ilvl w:val="0"/>
          <w:numId w:val="3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CE5DAC">
        <w:rPr>
          <w:rFonts w:ascii="Times New Roman" w:hAnsi="Times New Roman" w:cs="Times New Roman"/>
          <w:sz w:val="20"/>
          <w:szCs w:val="20"/>
        </w:rPr>
        <w:t xml:space="preserve">Biofizyka I </w:t>
      </w:r>
    </w:p>
    <w:p w14:paraId="499E1FA5" w14:textId="2FF9D77A" w:rsidR="00A8495C" w:rsidRPr="00CE5DAC" w:rsidRDefault="00A8495C" w:rsidP="00A8495C">
      <w:pPr>
        <w:pStyle w:val="Akapitzlist"/>
        <w:numPr>
          <w:ilvl w:val="0"/>
          <w:numId w:val="3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CE5DAC">
        <w:rPr>
          <w:rFonts w:ascii="Times New Roman" w:hAnsi="Times New Roman" w:cs="Times New Roman"/>
          <w:sz w:val="20"/>
          <w:szCs w:val="20"/>
        </w:rPr>
        <w:t xml:space="preserve">Neurobiocybernetyka (WBt-BT200) </w:t>
      </w:r>
    </w:p>
    <w:p w14:paraId="5230E012" w14:textId="6DD0AF75" w:rsidR="00A8495C" w:rsidRPr="00CE5DAC" w:rsidRDefault="00A8495C" w:rsidP="00A8495C">
      <w:pPr>
        <w:pStyle w:val="Akapitzlist"/>
        <w:numPr>
          <w:ilvl w:val="0"/>
          <w:numId w:val="3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CE5DAC">
        <w:rPr>
          <w:rFonts w:ascii="Times New Roman" w:hAnsi="Times New Roman" w:cs="Times New Roman"/>
          <w:sz w:val="20"/>
          <w:szCs w:val="20"/>
        </w:rPr>
        <w:t xml:space="preserve">Biofizyka zmysłów z elementami neurobiocybernetyki (WBT-BFMK2.2) </w:t>
      </w:r>
    </w:p>
    <w:p w14:paraId="7E122258" w14:textId="77777777" w:rsidR="00A8495C" w:rsidRPr="00586F97" w:rsidRDefault="00A8495C" w:rsidP="00A8495C">
      <w:pPr>
        <w:ind w:left="708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14:paraId="18BC86A7" w14:textId="77777777" w:rsidR="00706DD1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 xml:space="preserve">OBSZAR BADAŃ NR </w:t>
      </w:r>
      <w:r w:rsidR="00A8495C">
        <w:rPr>
          <w:rFonts w:ascii="Times New Roman" w:hAnsi="Times New Roman" w:cs="Times New Roman"/>
          <w:b/>
          <w:sz w:val="24"/>
          <w:szCs w:val="24"/>
        </w:rPr>
        <w:t>8</w:t>
      </w:r>
      <w:r w:rsidRPr="00A84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>w Zakładzie Biofizyki Komórki</w:t>
      </w:r>
    </w:p>
    <w:p w14:paraId="138671BD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</w:t>
      </w:r>
      <w:r w:rsidR="001D18ED">
        <w:rPr>
          <w:rFonts w:ascii="Times New Roman" w:hAnsi="Times New Roman" w:cs="Times New Roman"/>
          <w:b/>
          <w:sz w:val="20"/>
          <w:szCs w:val="20"/>
        </w:rPr>
        <w:t>wczych prowadzonych w Zakładzie</w:t>
      </w:r>
      <w:r w:rsidRPr="00B83942">
        <w:rPr>
          <w:rFonts w:ascii="Times New Roman" w:hAnsi="Times New Roman" w:cs="Times New Roman"/>
          <w:b/>
          <w:sz w:val="20"/>
          <w:szCs w:val="20"/>
        </w:rPr>
        <w:t xml:space="preserve"> propono</w:t>
      </w:r>
      <w:r w:rsidR="001D18ED">
        <w:rPr>
          <w:rFonts w:ascii="Times New Roman" w:hAnsi="Times New Roman" w:cs="Times New Roman"/>
          <w:b/>
          <w:sz w:val="20"/>
          <w:szCs w:val="20"/>
        </w:rPr>
        <w:t>wany potencjalnemu Kandydatowi:</w:t>
      </w:r>
    </w:p>
    <w:p w14:paraId="27C61490" w14:textId="77777777" w:rsidR="00C63052" w:rsidRPr="00B83942" w:rsidRDefault="00C63052" w:rsidP="00996C6C">
      <w:pPr>
        <w:pStyle w:val="Akapitzlist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Badania dynamiki białek zaangażowanych w naprawę DNA (m. in. 53BP1, BRCA1) – pomiary ruchliwości tych białek w jądrze komórkowym oraz w ogniskach naprawy  dwuniciowych pęknięć DNA, metodą FCS (</w:t>
      </w:r>
      <w:r w:rsidRPr="00B83942">
        <w:rPr>
          <w:rFonts w:ascii="Times New Roman" w:hAnsi="Times New Roman" w:cs="Times New Roman"/>
          <w:i/>
          <w:sz w:val="20"/>
          <w:szCs w:val="20"/>
        </w:rPr>
        <w:t>Fluorescence Correlation Spectroscopy</w:t>
      </w:r>
      <w:r w:rsidRPr="00B83942">
        <w:rPr>
          <w:rFonts w:ascii="Times New Roman" w:hAnsi="Times New Roman" w:cs="Times New Roman"/>
          <w:sz w:val="20"/>
          <w:szCs w:val="20"/>
        </w:rPr>
        <w:t>).</w:t>
      </w:r>
    </w:p>
    <w:p w14:paraId="750F94ED" w14:textId="77777777" w:rsidR="00C63052" w:rsidRPr="00B83942" w:rsidRDefault="00C63052" w:rsidP="00996C6C">
      <w:pPr>
        <w:pStyle w:val="Akapitzlist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Badania dynamiki włókien chromatyny (metodą FCCS </w:t>
      </w:r>
      <w:r w:rsidRPr="00B83942">
        <w:rPr>
          <w:rFonts w:ascii="Times New Roman" w:hAnsi="Times New Roman" w:cs="Times New Roman"/>
          <w:i/>
          <w:sz w:val="20"/>
          <w:szCs w:val="20"/>
        </w:rPr>
        <w:t>– Fluorescence Cross-Correlation Spectroscopy</w:t>
      </w:r>
      <w:r w:rsidRPr="00B83942">
        <w:rPr>
          <w:rFonts w:ascii="Times New Roman" w:hAnsi="Times New Roman" w:cs="Times New Roman"/>
          <w:sz w:val="20"/>
          <w:szCs w:val="20"/>
        </w:rPr>
        <w:t xml:space="preserve">) w ogniskach naprawy DNA powstających w jądrze komórkowym  po indukcji pojedynczego uszkodzenia lub klastra uszkodzeń z zastosowaniem skupionej wiązki światła lub układu CRISPR/Cas9 z wykorzystaniem różnych gRNA.  </w:t>
      </w:r>
    </w:p>
    <w:p w14:paraId="71D14646" w14:textId="77777777" w:rsidR="00C63052" w:rsidRPr="00B83942" w:rsidRDefault="00C63052" w:rsidP="000C236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Oba zadania badawcze są częścią projektu badawczego prowadzonego przez cały zespół Zakładu Biofizyki Komórki.</w:t>
      </w:r>
    </w:p>
    <w:p w14:paraId="0481E724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068CFF5D" w14:textId="77777777" w:rsidR="00C63052" w:rsidRPr="00B83942" w:rsidRDefault="00C63052" w:rsidP="000C236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Planowane badania mieszczą się obszarze badań Biofizyka, Biofizyka komórki oraz Biologia komórki. Są to badania na poziomie komórkowym, z wykorzystaniem zaawansowanych metod biofizycznych. </w:t>
      </w:r>
    </w:p>
    <w:p w14:paraId="6A2D377F" w14:textId="4873FB23" w:rsidR="00C63052" w:rsidRPr="00B83942" w:rsidRDefault="00C63052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Dalekosiężnym celem badań, w których powinien wziąć udział kandydat, jest opisanie ról pełnionych przez wybrane białka naprawcze, które są przywoływane do rejonów naprawy DNA i tworzą w tych rejonach tzw.  ogniska naprawcze. Hipoteza robocza zakłada, iż białka te należą do grupy białek wielofunkcyjnych i mogą pełnić rolę czynników stabilizujących chromatynę w rejonie otaczającym pęknięcie dwuniciowe (DSB). Weryfikacja tej hipotezy wymaga badań wykorzystujących zaawansowane techniki mikroskopowe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 xml:space="preserve">i skomplikowaną analizę danych, np. danych FCS, stąd od kandydata wymagana jest wiedza zarówno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 xml:space="preserve">z zakresu biochemii i biologii komórki, jak i biofizyki, fizyki, matematyki, programowania komputerowego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i pokrewnych dziedzin wiedzy.</w:t>
      </w:r>
    </w:p>
    <w:p w14:paraId="63B7037D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7F0DB204" w14:textId="7DFDE840" w:rsidR="00C63052" w:rsidRPr="00B83942" w:rsidRDefault="00C63052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Kandydat powinien posiadać ogólną wiedzę z zakresu biologii, biofizyki, biochemii i biologii komórki, wiedzę szczegółową z zakresu budowy i funkcji jądra komórkowego i chromatyny, mechanizmów indukcji uszkodzeń DNA i ścieżek naprawy DNA, oraz wiedzę i doświadczenie w wykorzystaniu zaawansowanych metod mikroskopii fluorescencyjnej (techniki FRAP, FLIP, FLIM, FCS). Kandydat powinien również posiadać wiedzę w dziedzinie analizy danych zarejestrowanych z wykorzystaniem tych technik. </w:t>
      </w:r>
      <w:r w:rsidRPr="00B83942">
        <w:rPr>
          <w:rFonts w:ascii="Times New Roman" w:hAnsi="Times New Roman" w:cs="Times New Roman"/>
          <w:sz w:val="20"/>
          <w:szCs w:val="20"/>
        </w:rPr>
        <w:tab/>
      </w:r>
    </w:p>
    <w:p w14:paraId="4B733AF7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1EA9E4C8" w14:textId="77777777" w:rsidR="00C63052" w:rsidRPr="00B83942" w:rsidRDefault="00C63052" w:rsidP="000C236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Kandydat powinien być przygotowany do prowadzenia zajęć przeznaczonych dla studentów kierunków Biochemia, Biotechnologia i Biofizyka, w ramach kursów: </w:t>
      </w:r>
    </w:p>
    <w:p w14:paraId="76BA9855" w14:textId="77777777" w:rsidR="00C63052" w:rsidRPr="00B83942" w:rsidRDefault="00C63052" w:rsidP="00996C6C">
      <w:pPr>
        <w:pStyle w:val="Akapitzlist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Współczesne metody mikroskopowe w badaniach komórkowych (WBT-BCH364) (ćwiczenia pokazujące zastosowanie technik FRAP, FLIP), </w:t>
      </w:r>
    </w:p>
    <w:p w14:paraId="6F72E040" w14:textId="77777777" w:rsidR="00C63052" w:rsidRPr="00B83942" w:rsidRDefault="00C63052" w:rsidP="00996C6C">
      <w:pPr>
        <w:pStyle w:val="Akapitzlist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Mikroskopia fluorescencyjna i konfokalna (wersja w języku polskim i angielskim, WBt-BT198E, ćwiczenia pokazujące zastosowanie technik FLIM i FCS), oraz</w:t>
      </w:r>
    </w:p>
    <w:p w14:paraId="2511DC55" w14:textId="77777777" w:rsidR="00C63052" w:rsidRPr="00B83942" w:rsidRDefault="00C63052" w:rsidP="00996C6C">
      <w:pPr>
        <w:pStyle w:val="Akapitzlist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Biofizyka komórki (WBt-BT261) (konwersatoria na temat (1) zagęszczenia molekularnego (</w:t>
      </w:r>
      <w:r w:rsidR="00320AE9" w:rsidRPr="00B83942">
        <w:rPr>
          <w:rFonts w:ascii="Times New Roman" w:hAnsi="Times New Roman" w:cs="Times New Roman"/>
          <w:sz w:val="20"/>
          <w:szCs w:val="20"/>
        </w:rPr>
        <w:t xml:space="preserve">ang. </w:t>
      </w:r>
      <w:r w:rsidRPr="00B83942">
        <w:rPr>
          <w:rFonts w:ascii="Times New Roman" w:hAnsi="Times New Roman" w:cs="Times New Roman"/>
          <w:i/>
          <w:sz w:val="20"/>
          <w:szCs w:val="20"/>
        </w:rPr>
        <w:t>molecular crowding</w:t>
      </w:r>
      <w:r w:rsidRPr="00B83942">
        <w:rPr>
          <w:rFonts w:ascii="Times New Roman" w:hAnsi="Times New Roman" w:cs="Times New Roman"/>
          <w:sz w:val="20"/>
          <w:szCs w:val="20"/>
        </w:rPr>
        <w:t>), (2)  transdukcji sygnałów (na przykładzie rzęsek słuchowych), (3) przejść fazowych).</w:t>
      </w:r>
    </w:p>
    <w:p w14:paraId="393E5DB4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Inne (dodatkowe) informacje wymagane od Kandydata:</w:t>
      </w:r>
    </w:p>
    <w:p w14:paraId="289D9E68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Kandydat powinien posiadać doświadczenie w samodzielnym prowadzeniu zajęć dydaktycznych.</w:t>
      </w:r>
    </w:p>
    <w:p w14:paraId="41D2B15B" w14:textId="77777777" w:rsidR="00CB715E" w:rsidRPr="00B83942" w:rsidRDefault="00CB715E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EAC507" w14:textId="77777777" w:rsidR="00706DD1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OBSZAR BADAŃ NR </w:t>
      </w:r>
      <w:r w:rsidR="00A8495C" w:rsidRPr="00A8495C">
        <w:rPr>
          <w:rFonts w:ascii="Times New Roman" w:hAnsi="Times New Roman" w:cs="Times New Roman"/>
          <w:b/>
          <w:sz w:val="24"/>
          <w:szCs w:val="24"/>
        </w:rPr>
        <w:t>9</w:t>
      </w:r>
      <w:r w:rsidRPr="00A84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>w Zakładzie Biofizyki Molekularnej</w:t>
      </w:r>
    </w:p>
    <w:p w14:paraId="2B9576A2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</w:t>
      </w:r>
      <w:r w:rsidR="001D18ED">
        <w:rPr>
          <w:rFonts w:ascii="Times New Roman" w:hAnsi="Times New Roman" w:cs="Times New Roman"/>
          <w:b/>
          <w:sz w:val="20"/>
          <w:szCs w:val="20"/>
        </w:rPr>
        <w:t>wczych prowadzonych w Zakładzie</w:t>
      </w:r>
      <w:r w:rsidRPr="00B83942">
        <w:rPr>
          <w:rFonts w:ascii="Times New Roman" w:hAnsi="Times New Roman" w:cs="Times New Roman"/>
          <w:b/>
          <w:sz w:val="20"/>
          <w:szCs w:val="20"/>
        </w:rPr>
        <w:t xml:space="preserve"> propon</w:t>
      </w:r>
      <w:r w:rsidR="001D18ED">
        <w:rPr>
          <w:rFonts w:ascii="Times New Roman" w:hAnsi="Times New Roman" w:cs="Times New Roman"/>
          <w:b/>
          <w:sz w:val="20"/>
          <w:szCs w:val="20"/>
        </w:rPr>
        <w:t>owany potencjalnemu Kandydatowi:</w:t>
      </w:r>
    </w:p>
    <w:p w14:paraId="1FF4FD92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Projektowanie i przygotowywanie mutacji mitochondrialnych w cytochromie b w bakteryjnym układzie modelowym, izolacja białek błonowych, pomiary aktywności enzymatycznej i produkcji wolnych rodników przez kompleksy bakteryjne i mitochondrialne.</w:t>
      </w:r>
    </w:p>
    <w:p w14:paraId="14B07FEA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5227FE7C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Prace z zakresu bioenergetyki molekularnej: Analiza molekularnych procesów zachodzących w kompleksach cytochromu bc1 (mitochondrialny/ bakteryjny), lub cytochromu b6f lub alternatywnego kompleksu III.</w:t>
      </w:r>
    </w:p>
    <w:p w14:paraId="635ACA04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2D04D5AB" w14:textId="6900D758" w:rsidR="00CB715E" w:rsidRPr="00B83942" w:rsidRDefault="00481038" w:rsidP="000C2360">
      <w:pPr>
        <w:pStyle w:val="Akapitzlist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m</w:t>
      </w:r>
      <w:r w:rsidR="00CB715E" w:rsidRPr="00B83942">
        <w:rPr>
          <w:rFonts w:ascii="Times New Roman" w:hAnsi="Times New Roman" w:cs="Times New Roman"/>
          <w:sz w:val="20"/>
          <w:szCs w:val="20"/>
        </w:rPr>
        <w:t xml:space="preserve">inimum </w:t>
      </w:r>
      <w:r w:rsidR="00076912">
        <w:rPr>
          <w:rFonts w:ascii="Times New Roman" w:hAnsi="Times New Roman" w:cs="Times New Roman"/>
          <w:sz w:val="20"/>
          <w:szCs w:val="20"/>
        </w:rPr>
        <w:t>tytuł zawodowy</w:t>
      </w:r>
      <w:r w:rsidR="00CB715E" w:rsidRPr="00B83942">
        <w:rPr>
          <w:rFonts w:ascii="Times New Roman" w:hAnsi="Times New Roman" w:cs="Times New Roman"/>
          <w:sz w:val="20"/>
          <w:szCs w:val="20"/>
        </w:rPr>
        <w:t xml:space="preserve"> magistra z dziedzin</w:t>
      </w:r>
      <w:r w:rsidR="0019050B" w:rsidRPr="00B83942">
        <w:rPr>
          <w:rFonts w:ascii="Times New Roman" w:hAnsi="Times New Roman" w:cs="Times New Roman"/>
          <w:sz w:val="20"/>
          <w:szCs w:val="20"/>
        </w:rPr>
        <w:t>y</w:t>
      </w:r>
      <w:r w:rsidR="00CB715E" w:rsidRPr="00B83942">
        <w:rPr>
          <w:rFonts w:ascii="Times New Roman" w:hAnsi="Times New Roman" w:cs="Times New Roman"/>
          <w:sz w:val="20"/>
          <w:szCs w:val="20"/>
        </w:rPr>
        <w:t xml:space="preserve"> biofizyki</w:t>
      </w:r>
      <w:r w:rsidR="0019050B" w:rsidRPr="00B83942">
        <w:rPr>
          <w:rFonts w:ascii="Times New Roman" w:hAnsi="Times New Roman" w:cs="Times New Roman"/>
          <w:sz w:val="20"/>
          <w:szCs w:val="20"/>
        </w:rPr>
        <w:t xml:space="preserve">, </w:t>
      </w:r>
      <w:r w:rsidR="00CB715E" w:rsidRPr="00B83942">
        <w:rPr>
          <w:rFonts w:ascii="Times New Roman" w:hAnsi="Times New Roman" w:cs="Times New Roman"/>
          <w:sz w:val="20"/>
          <w:szCs w:val="20"/>
        </w:rPr>
        <w:t>biochemii</w:t>
      </w:r>
      <w:r w:rsidR="0019050B" w:rsidRPr="00B83942">
        <w:rPr>
          <w:rFonts w:ascii="Times New Roman" w:hAnsi="Times New Roman" w:cs="Times New Roman"/>
          <w:sz w:val="20"/>
          <w:szCs w:val="20"/>
        </w:rPr>
        <w:t xml:space="preserve">, </w:t>
      </w:r>
      <w:r w:rsidR="00CB715E" w:rsidRPr="00B83942">
        <w:rPr>
          <w:rFonts w:ascii="Times New Roman" w:hAnsi="Times New Roman" w:cs="Times New Roman"/>
          <w:sz w:val="20"/>
          <w:szCs w:val="20"/>
        </w:rPr>
        <w:t>biologii molekularnej</w:t>
      </w:r>
      <w:r w:rsidR="0019050B" w:rsidRPr="00B83942">
        <w:rPr>
          <w:rFonts w:ascii="Times New Roman" w:hAnsi="Times New Roman" w:cs="Times New Roman"/>
          <w:sz w:val="20"/>
          <w:szCs w:val="20"/>
        </w:rPr>
        <w:t xml:space="preserve"> </w:t>
      </w:r>
      <w:r w:rsidR="00CB715E" w:rsidRPr="00B83942">
        <w:rPr>
          <w:rFonts w:ascii="Times New Roman" w:hAnsi="Times New Roman" w:cs="Times New Roman"/>
          <w:sz w:val="20"/>
          <w:szCs w:val="20"/>
        </w:rPr>
        <w:t xml:space="preserve">lub pokrewnych, </w:t>
      </w:r>
    </w:p>
    <w:p w14:paraId="2D85CF46" w14:textId="77777777" w:rsidR="00CB715E" w:rsidRPr="00B83942" w:rsidRDefault="00481038" w:rsidP="000C2360">
      <w:pPr>
        <w:pStyle w:val="Akapitzlist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z</w:t>
      </w:r>
      <w:r w:rsidR="00CB715E" w:rsidRPr="00B83942">
        <w:rPr>
          <w:rFonts w:ascii="Times New Roman" w:hAnsi="Times New Roman" w:cs="Times New Roman"/>
          <w:sz w:val="20"/>
          <w:szCs w:val="20"/>
        </w:rPr>
        <w:t xml:space="preserve">najomość współczesnych zagadnień bioenergetyki molekularnej, </w:t>
      </w:r>
    </w:p>
    <w:p w14:paraId="016D7538" w14:textId="77777777" w:rsidR="00CB715E" w:rsidRPr="00B83942" w:rsidRDefault="00481038" w:rsidP="000C2360">
      <w:pPr>
        <w:pStyle w:val="Akapitzlist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z</w:t>
      </w:r>
      <w:r w:rsidR="00CB715E" w:rsidRPr="00B83942">
        <w:rPr>
          <w:rFonts w:ascii="Times New Roman" w:hAnsi="Times New Roman" w:cs="Times New Roman"/>
          <w:sz w:val="20"/>
          <w:szCs w:val="20"/>
        </w:rPr>
        <w:t>najomość technik spektroskopowych (w tym spektroskopii optycznej i/lub elektronowego rezonansu paramagnetycznego)</w:t>
      </w:r>
    </w:p>
    <w:p w14:paraId="5F368F14" w14:textId="77777777" w:rsidR="00CB715E" w:rsidRPr="00B83942" w:rsidRDefault="00481038" w:rsidP="000C2360">
      <w:pPr>
        <w:pStyle w:val="Akapitzlist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d</w:t>
      </w:r>
      <w:r w:rsidR="00CB715E" w:rsidRPr="00B83942">
        <w:rPr>
          <w:rFonts w:ascii="Times New Roman" w:hAnsi="Times New Roman" w:cs="Times New Roman"/>
          <w:sz w:val="20"/>
          <w:szCs w:val="20"/>
        </w:rPr>
        <w:t xml:space="preserve">oświadczenie w pracy laboratoryjnej z białkami błonowymi, </w:t>
      </w:r>
    </w:p>
    <w:p w14:paraId="4B1BD2C6" w14:textId="77777777" w:rsidR="00CB715E" w:rsidRPr="00B83942" w:rsidRDefault="00481038" w:rsidP="000C2360">
      <w:pPr>
        <w:pStyle w:val="Akapitzlist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z</w:t>
      </w:r>
      <w:r w:rsidR="00CB715E" w:rsidRPr="00B83942">
        <w:rPr>
          <w:rFonts w:ascii="Times New Roman" w:hAnsi="Times New Roman" w:cs="Times New Roman"/>
          <w:sz w:val="20"/>
          <w:szCs w:val="20"/>
        </w:rPr>
        <w:t xml:space="preserve">najomość pakietu Microsoft Office i Qti Plot </w:t>
      </w:r>
    </w:p>
    <w:p w14:paraId="0571D970" w14:textId="77777777" w:rsidR="00CB715E" w:rsidRPr="00B83942" w:rsidRDefault="00481038" w:rsidP="000C2360">
      <w:pPr>
        <w:pStyle w:val="Akapitzlist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z</w:t>
      </w:r>
      <w:r w:rsidR="00CB715E" w:rsidRPr="00B83942">
        <w:rPr>
          <w:rFonts w:ascii="Times New Roman" w:hAnsi="Times New Roman" w:cs="Times New Roman"/>
          <w:sz w:val="20"/>
          <w:szCs w:val="20"/>
        </w:rPr>
        <w:t>najomość języka angielskiego</w:t>
      </w:r>
      <w:r w:rsidR="0019050B" w:rsidRPr="00B83942">
        <w:rPr>
          <w:rFonts w:ascii="Times New Roman" w:hAnsi="Times New Roman" w:cs="Times New Roman"/>
          <w:sz w:val="20"/>
          <w:szCs w:val="20"/>
        </w:rPr>
        <w:t>.</w:t>
      </w:r>
    </w:p>
    <w:p w14:paraId="7BAF598D" w14:textId="77777777" w:rsidR="00CB715E" w:rsidRPr="00B83942" w:rsidRDefault="00CB715E" w:rsidP="000C236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110B7B73" w14:textId="77777777" w:rsidR="00CB715E" w:rsidRPr="00B83942" w:rsidRDefault="00CB715E" w:rsidP="000C2360">
      <w:pPr>
        <w:pStyle w:val="Akapitzlis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Biofizyka – ćwiczenia  (dla kierunku Biochemia)</w:t>
      </w:r>
      <w:r w:rsidR="00481038" w:rsidRPr="00B83942">
        <w:rPr>
          <w:rFonts w:ascii="Times New Roman" w:hAnsi="Times New Roman" w:cs="Times New Roman"/>
          <w:sz w:val="20"/>
          <w:szCs w:val="20"/>
        </w:rPr>
        <w:t>,</w:t>
      </w:r>
    </w:p>
    <w:p w14:paraId="008B9CC2" w14:textId="77777777" w:rsidR="00CB715E" w:rsidRPr="00B83942" w:rsidRDefault="00CB715E" w:rsidP="000C2360">
      <w:pPr>
        <w:pStyle w:val="Akapitzlis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Użytkowe programy komputerowe (dla kierunku B</w:t>
      </w:r>
      <w:r w:rsidR="00481038" w:rsidRPr="00B83942">
        <w:rPr>
          <w:rFonts w:ascii="Times New Roman" w:hAnsi="Times New Roman" w:cs="Times New Roman"/>
          <w:sz w:val="20"/>
          <w:szCs w:val="20"/>
        </w:rPr>
        <w:t>iotechnologia),</w:t>
      </w:r>
    </w:p>
    <w:p w14:paraId="070977E0" w14:textId="77777777" w:rsidR="00CB715E" w:rsidRPr="00B83942" w:rsidRDefault="00CB715E" w:rsidP="000C2360">
      <w:pPr>
        <w:pStyle w:val="Akapitzlis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Informatyka (dla kierunku Biochemia)</w:t>
      </w:r>
      <w:r w:rsidR="0019050B" w:rsidRPr="00B83942">
        <w:rPr>
          <w:rFonts w:ascii="Times New Roman" w:hAnsi="Times New Roman" w:cs="Times New Roman"/>
          <w:sz w:val="20"/>
          <w:szCs w:val="20"/>
        </w:rPr>
        <w:t>.</w:t>
      </w:r>
    </w:p>
    <w:p w14:paraId="1148851A" w14:textId="77777777" w:rsidR="00CB715E" w:rsidRPr="00B83942" w:rsidRDefault="00CB715E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26E251" w14:textId="77777777" w:rsidR="00CB715E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 xml:space="preserve">OBSZAR BADAŃ NR </w:t>
      </w:r>
      <w:r w:rsidR="00A8495C" w:rsidRPr="00A8495C">
        <w:rPr>
          <w:rFonts w:ascii="Times New Roman" w:hAnsi="Times New Roman" w:cs="Times New Roman"/>
          <w:b/>
          <w:sz w:val="24"/>
          <w:szCs w:val="24"/>
        </w:rPr>
        <w:t>10</w:t>
      </w:r>
      <w:r w:rsidRPr="00A84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>w Zakładzie Biofizyki Obliczeniowej i Bioinformatyki</w:t>
      </w:r>
      <w:r w:rsidR="00CB715E" w:rsidRPr="00A84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51189" w14:textId="77777777" w:rsidR="00CB715E" w:rsidRPr="00B83942" w:rsidRDefault="00CB715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</w:t>
      </w:r>
      <w:r w:rsidR="001D18ED">
        <w:rPr>
          <w:rFonts w:ascii="Times New Roman" w:hAnsi="Times New Roman" w:cs="Times New Roman"/>
          <w:b/>
          <w:sz w:val="20"/>
          <w:szCs w:val="20"/>
        </w:rPr>
        <w:t>wany potencjalnemu Kandydatowi:</w:t>
      </w:r>
    </w:p>
    <w:p w14:paraId="6F3E7744" w14:textId="77777777" w:rsidR="00531436" w:rsidRPr="00B83942" w:rsidRDefault="00531436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Kandydat będzie uczestniczył w badaniach dotyczących podstawowych biofizycznych mechanizmów odpowiedzialnych za funkcjonowanie błon biologicznych. Te badania są prowadzone na komputerowych modelach układów błonowych na poziomie atomowym z wykorzystaniem metody symulacji dynamiki molekularnej oraz metod wyznaczania energii swobodnej (całkowania termodynamicznego, zaburzenia energii swobodnej, próbkowania parasolowego). Mają one na celu znalezienia związku między składem lipidowym błony a jej własnościami fizykochemicznymi oraz jej funkcją biologiczną, a także poznanie dynamicznych procesów zachodzące w błonach. Badania komputerowe dopełniają badania eksperymentalne i, ze względu na wyjątkową rozdzielczość przestrzenną i czasową, umożliwiają wyjaśnienie molekularnych podstaw wielu biofizycznych procesów błonowych.</w:t>
      </w:r>
    </w:p>
    <w:p w14:paraId="4A726097" w14:textId="77777777" w:rsidR="00CB715E" w:rsidRPr="00B83942" w:rsidRDefault="00CB715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20F0687C" w14:textId="24764861" w:rsidR="0032120E" w:rsidRPr="00B83942" w:rsidRDefault="0032120E" w:rsidP="00076912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Badania proponowane Kandydatowi dotyczą sprawdzenia hipotezy badawczej mówiącej, że domeny cholesterolowe w błonach komórkowych włókien soczewki oka hamują wiązanie cytoplazmatycznego białka α-krystaliny do błon. Wiązanie z błoną obniża poziom α-krystaliny w cytoplazmie i eliminuje ją jako białko pełniące w komórce funkcję czaperonu zapobiegającego agregacji krystalin. Agregacja krystalin obniża przeźroczystości soczewki oka, co prowadzi do powstania zaćmy i jest przyczyną ślepoty. Krystaliny są rozpuszczalnymi białkami ciasno upakowanymi w komórkach soczewki o uporządkowaniu krótkiego zasięgu, tworzącymi polidyspersyjny roztwór. Jednakże wraz z wiekiem, α-krystalina soczewki ludzkiego oka zaczyna się wiązać się z błoną komórkową, co ma następstwa wymienione powyżej. Badania sprawdzające hipotezę mówiącą, że domeny cholesterolowe, których obecność w błonach komórek włókien soczewki oka zostały wykazane eksperymentalnie, będą prowadzone metodami modelowania molekularnego. Wymagają one zbudowania modeli komputerowych błon lipidowych o składzie charakterystycznym dla błony soczewki oka nasyconych oraz przesyconych cholesterolem. Do fazy wodnej tych modeli dodane zostaną cząsteczki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 xml:space="preserve">α-krystaliny o różnym stężeniu i przeanalizowane zostaną procesy ich wiązania do różnych domen lipidowych </w:t>
      </w:r>
      <w:r w:rsidRPr="00B83942">
        <w:rPr>
          <w:rFonts w:ascii="Times New Roman" w:hAnsi="Times New Roman" w:cs="Times New Roman"/>
          <w:sz w:val="20"/>
          <w:szCs w:val="20"/>
        </w:rPr>
        <w:lastRenderedPageBreak/>
        <w:t xml:space="preserve">błony. Jeśli przeprowadzone badania wykażą brak preferencji α-krystaliny do wiązania z domeną cholesterolową, będzie to argument za postawioną hipotezą badawczą. </w:t>
      </w:r>
    </w:p>
    <w:p w14:paraId="0CEB4884" w14:textId="3D65EF1F" w:rsidR="0032120E" w:rsidRPr="00B83942" w:rsidRDefault="00076912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Kandydat może uczestniczyć</w:t>
      </w:r>
      <w:r w:rsidR="0032120E" w:rsidRPr="00B839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badaniach </w:t>
      </w:r>
      <w:r w:rsidR="0032120E" w:rsidRPr="00B83942">
        <w:rPr>
          <w:rFonts w:ascii="Times New Roman" w:hAnsi="Times New Roman" w:cs="Times New Roman"/>
          <w:sz w:val="20"/>
          <w:szCs w:val="20"/>
        </w:rPr>
        <w:t>nad mikroagregacją cholesterolu w wodzie, wpływu jonów oraz stopnia utlenienia cholesterolu na ten proces, a także nad wpływem utlenionych form cholesterolu na domeny cholesterolowe w błonach lipidowych. Te badania mają na celu wyjaśnienie podstawowych procesów prowadzących do powstawania blaszek miażdżycowych i są wykonywane metodami modelowania molekularnego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49B663" w14:textId="77777777" w:rsidR="00CB715E" w:rsidRPr="00B83942" w:rsidRDefault="00CB715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5BE6C3E9" w14:textId="77777777" w:rsidR="0032120E" w:rsidRPr="00B83942" w:rsidRDefault="0032120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Znajomość metod modelowania molekularnego potwierdzona publikacjami; znajomość metod bioinformatycznych; znajomość systemu operacyjnego UNIX i umiejętność programowania komputerowego; znajomość procesów biofizycznych na poziomie cząsteczkowym, szczególnie związanych z układami błonowymi.</w:t>
      </w:r>
      <w:r w:rsidRPr="00B83942">
        <w:rPr>
          <w:rFonts w:ascii="Times New Roman" w:hAnsi="Times New Roman" w:cs="Times New Roman"/>
          <w:sz w:val="20"/>
          <w:szCs w:val="20"/>
        </w:rPr>
        <w:tab/>
      </w:r>
    </w:p>
    <w:p w14:paraId="3EF6BA94" w14:textId="77777777" w:rsidR="00CB715E" w:rsidRPr="00B83942" w:rsidRDefault="00CB715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1A60A00D" w14:textId="77777777" w:rsidR="0032120E" w:rsidRPr="00B83942" w:rsidRDefault="0032120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Kandydat będzie prowadził zajęcia w ramach kursów z bioinformatyki (BT2-002; BT-107), programów użytkowych w systemie GNU/Linux (BFMK2.3), programowania komputerowego (BT285-1) i modelowania molekularnego (BT-151, BT248).</w:t>
      </w:r>
      <w:r w:rsidRPr="00B83942">
        <w:rPr>
          <w:rFonts w:ascii="Times New Roman" w:hAnsi="Times New Roman" w:cs="Times New Roman"/>
          <w:sz w:val="20"/>
          <w:szCs w:val="20"/>
        </w:rPr>
        <w:tab/>
      </w:r>
    </w:p>
    <w:p w14:paraId="07E8D5DD" w14:textId="77777777" w:rsidR="00706DD1" w:rsidRPr="00B83942" w:rsidRDefault="00CB715E" w:rsidP="0019050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Inne (dodatkowe) informacje wymagane od Kandydata:</w:t>
      </w:r>
    </w:p>
    <w:p w14:paraId="0A61292C" w14:textId="77777777" w:rsidR="00531436" w:rsidRPr="00B83942" w:rsidRDefault="00531436" w:rsidP="0019050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Znajomość języka angielskiego; znajomość literatury błonowej; samodzielność  w rozwiązywaniu problemów naukowych; komunikatywność</w:t>
      </w:r>
      <w:r w:rsidR="0032120E" w:rsidRPr="00B83942">
        <w:rPr>
          <w:rFonts w:ascii="Times New Roman" w:hAnsi="Times New Roman" w:cs="Times New Roman"/>
          <w:sz w:val="20"/>
          <w:szCs w:val="20"/>
        </w:rPr>
        <w:t>.</w:t>
      </w:r>
    </w:p>
    <w:p w14:paraId="4C754511" w14:textId="77777777" w:rsidR="0032120E" w:rsidRPr="00B83942" w:rsidRDefault="0032120E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E76CF9" w14:textId="77777777" w:rsidR="00706DD1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 xml:space="preserve">OBSZAR BADAŃ NR </w:t>
      </w:r>
      <w:r w:rsidR="00A8495C" w:rsidRPr="00A8495C">
        <w:rPr>
          <w:rFonts w:ascii="Times New Roman" w:hAnsi="Times New Roman" w:cs="Times New Roman"/>
          <w:b/>
          <w:sz w:val="24"/>
          <w:szCs w:val="24"/>
        </w:rPr>
        <w:t>11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 xml:space="preserve"> w Zakładzie Biologii Komórki</w:t>
      </w:r>
    </w:p>
    <w:p w14:paraId="4E4C7774" w14:textId="77777777" w:rsidR="0009332D" w:rsidRDefault="00CB715E" w:rsidP="00CF4B6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</w:t>
      </w:r>
      <w:r w:rsidR="001D18ED">
        <w:rPr>
          <w:rFonts w:ascii="Times New Roman" w:hAnsi="Times New Roman" w:cs="Times New Roman"/>
          <w:b/>
          <w:sz w:val="20"/>
          <w:szCs w:val="20"/>
        </w:rPr>
        <w:t>wczych prowadzonych w Zakładzie</w:t>
      </w:r>
      <w:r w:rsidRPr="00B83942">
        <w:rPr>
          <w:rFonts w:ascii="Times New Roman" w:hAnsi="Times New Roman" w:cs="Times New Roman"/>
          <w:b/>
          <w:sz w:val="20"/>
          <w:szCs w:val="20"/>
        </w:rPr>
        <w:t xml:space="preserve"> proponowany potencjalnemu Kandydatowi:</w:t>
      </w:r>
      <w:r w:rsidR="003F6C0B" w:rsidRPr="00B839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8F85AA" w14:textId="77777777" w:rsidR="003F6C0B" w:rsidRPr="00B83942" w:rsidRDefault="003F6C0B" w:rsidP="00CF4B6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Wpływ warunków środowiskowych na stabilność genetyczną pluripotencjalnych komórek macierzystych oraz ich potencjał regeneracyjny, w tym:</w:t>
      </w:r>
    </w:p>
    <w:p w14:paraId="2B07B382" w14:textId="68C382D5" w:rsidR="003F6C0B" w:rsidRPr="00B83942" w:rsidRDefault="003F6C0B" w:rsidP="00996C6C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badanie aktywności głównych szlaków naprawy DNA, w oparciu o rekombinację homologiczną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i niehomologiczne scalanie końców DNA z wykorzystaniem fluorescencyjnych reporterów molekularnych</w:t>
      </w:r>
    </w:p>
    <w:p w14:paraId="617E5984" w14:textId="77777777" w:rsidR="003F6C0B" w:rsidRPr="00B83942" w:rsidRDefault="003F6C0B" w:rsidP="00996C6C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precyzyjna edycja genomu z wykorzystaniem hybrydowych nukleaz, w tym systemu CRISPR/Cas9</w:t>
      </w:r>
    </w:p>
    <w:p w14:paraId="473D0E3F" w14:textId="77777777" w:rsidR="003F6C0B" w:rsidRPr="00B83942" w:rsidRDefault="003F6C0B" w:rsidP="00996C6C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analiza potencjału regeneracyjnego komórek macierzystych eksponowanych na różne warunki środowiskowe. Poznanie mechanizmów molekularnych leżących u podstaw zmian właściwości pro-regeneracyjnych w tych komórkach, w zależności od dostępności tlenu.</w:t>
      </w:r>
    </w:p>
    <w:p w14:paraId="0C5852F1" w14:textId="77777777" w:rsidR="00CB715E" w:rsidRPr="00B83942" w:rsidRDefault="00CB715E" w:rsidP="00CF4B6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3372A90A" w14:textId="77777777" w:rsidR="003F6C0B" w:rsidRPr="00B83942" w:rsidRDefault="003F6C0B" w:rsidP="00CF4B6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Zadaniem wybranego Kandydata będą prace badawcze mające na celu poznanie wpływu warunków środowiskowych na mechanizmy naprawy DNA w pluripotencjalnych komórkach macierzystych. W tym celu, wykorzystane będą fluorescencyjne reportery molekularne, których aktywność oceniana będzie za pomocą cytometrii przepływowej oraz mikroskopii fluorescencyjnej. Kolejnym zadaniem wybranego </w:t>
      </w:r>
      <w:r w:rsidR="0009332D">
        <w:rPr>
          <w:rFonts w:ascii="Times New Roman" w:hAnsi="Times New Roman" w:cs="Times New Roman"/>
          <w:sz w:val="20"/>
          <w:szCs w:val="20"/>
        </w:rPr>
        <w:t>K</w:t>
      </w:r>
      <w:r w:rsidRPr="00B83942">
        <w:rPr>
          <w:rFonts w:ascii="Times New Roman" w:hAnsi="Times New Roman" w:cs="Times New Roman"/>
          <w:sz w:val="20"/>
          <w:szCs w:val="20"/>
        </w:rPr>
        <w:t xml:space="preserve">andydata będzie poznanie molekularnych mechanizmów sterujących zmianą aktywności szlaków naprawy DNA w określonych warunkach środowiskowych, na poziomie regulacji ekspresji genów (RNA, białko), a także epigenetycznie, poprzez mikroRNA.  </w:t>
      </w:r>
    </w:p>
    <w:p w14:paraId="50CBB508" w14:textId="77777777" w:rsidR="00CB715E" w:rsidRPr="00B83942" w:rsidRDefault="00CB715E" w:rsidP="00CF4B6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31ECC9ED" w14:textId="77777777" w:rsidR="003F6C0B" w:rsidRPr="00B83942" w:rsidRDefault="003F6C0B" w:rsidP="00996C6C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Dorobek naukowy udokumentowany publikacjami w czasopismach o zasięgu międzynarodowym.</w:t>
      </w:r>
    </w:p>
    <w:p w14:paraId="640B50A7" w14:textId="77777777" w:rsidR="003F6C0B" w:rsidRPr="00B83942" w:rsidRDefault="003F6C0B" w:rsidP="00996C6C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Pracowitość, gotowość do pogłębiania wiedzy i prowadzenia wymagających prac badawczych.</w:t>
      </w:r>
    </w:p>
    <w:p w14:paraId="2122026B" w14:textId="2F7F1E2A" w:rsidR="003F6C0B" w:rsidRPr="00B83942" w:rsidRDefault="003F6C0B" w:rsidP="00996C6C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Umiejętność samodzielnej pracy badawczej, formułowania i testowania hipotez, planowania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i wykonywania doświadczeń.</w:t>
      </w:r>
    </w:p>
    <w:p w14:paraId="30C37DFE" w14:textId="77777777" w:rsidR="003F6C0B" w:rsidRPr="00B83942" w:rsidRDefault="003F6C0B" w:rsidP="00996C6C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Swobodne posługiwanie się technikami współczesnej biologii komórki a w szczególności: hodowla komórek  zwierzęcych </w:t>
      </w:r>
      <w:r w:rsidRPr="00B83942">
        <w:rPr>
          <w:rFonts w:ascii="Times New Roman" w:hAnsi="Times New Roman" w:cs="Times New Roman"/>
          <w:i/>
          <w:sz w:val="20"/>
          <w:szCs w:val="20"/>
        </w:rPr>
        <w:t>in vitro</w:t>
      </w:r>
      <w:r w:rsidRPr="00B83942">
        <w:rPr>
          <w:rFonts w:ascii="Times New Roman" w:hAnsi="Times New Roman" w:cs="Times New Roman"/>
          <w:sz w:val="20"/>
          <w:szCs w:val="20"/>
        </w:rPr>
        <w:t xml:space="preserve">, izolacja oraz hodowle komórek macierzystych, takich jak mezenchymalne komórki macierzyste oraz reprogramowanie komórek somatycznych do indukowanych pluripotencjalnych komórek macierzystych, różnicowanie komórek macierzystych, metody izolacji i hodowli pojedynczych klonów komórek. </w:t>
      </w:r>
    </w:p>
    <w:p w14:paraId="56C538D0" w14:textId="77777777" w:rsidR="003F6C0B" w:rsidRPr="00B83942" w:rsidRDefault="00B83942" w:rsidP="00996C6C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lastRenderedPageBreak/>
        <w:t>K</w:t>
      </w:r>
      <w:r w:rsidR="003F6C0B" w:rsidRPr="00B83942">
        <w:rPr>
          <w:rFonts w:ascii="Times New Roman" w:hAnsi="Times New Roman" w:cs="Times New Roman"/>
          <w:sz w:val="20"/>
          <w:szCs w:val="20"/>
        </w:rPr>
        <w:t xml:space="preserve">lonowanie DNA, konstrukcja wektorów plazmidowych, produkcja wektorów wirusowych, w tym lentiwirusów, projektowanie naprowadzającego RNA (guide RNA) w systemie CRISPR/Cas9, transkrypcja i translacja </w:t>
      </w:r>
      <w:r w:rsidR="003F6C0B" w:rsidRPr="00B83942">
        <w:rPr>
          <w:rFonts w:ascii="Times New Roman" w:hAnsi="Times New Roman" w:cs="Times New Roman"/>
          <w:i/>
          <w:sz w:val="20"/>
          <w:szCs w:val="20"/>
        </w:rPr>
        <w:t>in vitro</w:t>
      </w:r>
      <w:r w:rsidRPr="00B83942">
        <w:rPr>
          <w:rFonts w:ascii="Times New Roman" w:hAnsi="Times New Roman" w:cs="Times New Roman"/>
          <w:sz w:val="20"/>
          <w:szCs w:val="20"/>
        </w:rPr>
        <w:t>.</w:t>
      </w:r>
    </w:p>
    <w:p w14:paraId="67215E99" w14:textId="3AB5039B" w:rsidR="003F6C0B" w:rsidRPr="00B83942" w:rsidRDefault="00B83942" w:rsidP="00996C6C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M</w:t>
      </w:r>
      <w:r w:rsidR="003F6C0B" w:rsidRPr="00B83942">
        <w:rPr>
          <w:rFonts w:ascii="Times New Roman" w:hAnsi="Times New Roman" w:cs="Times New Roman"/>
          <w:sz w:val="20"/>
          <w:szCs w:val="20"/>
        </w:rPr>
        <w:t xml:space="preserve">odyfikacje genetyczne komórek macierzystych, w tym nukleofekcja, transdukcja wektorami wirusowymi, precyzyjna edycja genomu z użyciem systemu CRISPR/Cas9, genotypowanie komórek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="003F6C0B" w:rsidRPr="00B83942">
        <w:rPr>
          <w:rFonts w:ascii="Times New Roman" w:hAnsi="Times New Roman" w:cs="Times New Roman"/>
          <w:sz w:val="20"/>
          <w:szCs w:val="20"/>
        </w:rPr>
        <w:t>w oparciu o metodę PCR i PCR w czasie rzeczywistym</w:t>
      </w:r>
      <w:r w:rsidRPr="00B83942">
        <w:rPr>
          <w:rFonts w:ascii="Times New Roman" w:hAnsi="Times New Roman" w:cs="Times New Roman"/>
          <w:sz w:val="20"/>
          <w:szCs w:val="20"/>
        </w:rPr>
        <w:t>.</w:t>
      </w:r>
    </w:p>
    <w:p w14:paraId="06370806" w14:textId="77777777" w:rsidR="003F6C0B" w:rsidRPr="00B83942" w:rsidRDefault="00B83942" w:rsidP="00996C6C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A</w:t>
      </w:r>
      <w:r w:rsidR="003F6C0B" w:rsidRPr="00B83942">
        <w:rPr>
          <w:rFonts w:ascii="Times New Roman" w:hAnsi="Times New Roman" w:cs="Times New Roman"/>
          <w:sz w:val="20"/>
          <w:szCs w:val="20"/>
        </w:rPr>
        <w:t>nalizy ścieżek naprawy DNA w komórkach macierzystych wykorzystując metody fluorescencyjne (cytometria przepływowa, mikroskopia fluorescencyjna), analizy białek (Western blot) i RNA.</w:t>
      </w:r>
    </w:p>
    <w:p w14:paraId="083B8C00" w14:textId="77777777" w:rsidR="003F6C0B" w:rsidRPr="00B83942" w:rsidRDefault="00B83942" w:rsidP="00996C6C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</w:t>
      </w:r>
      <w:r w:rsidR="003F6C0B" w:rsidRPr="00B83942">
        <w:rPr>
          <w:rFonts w:ascii="Times New Roman" w:hAnsi="Times New Roman" w:cs="Times New Roman"/>
          <w:sz w:val="20"/>
          <w:szCs w:val="20"/>
        </w:rPr>
        <w:t xml:space="preserve">adanie zmian epigenetycznych w komórkach indukowanych poprzez mikro RNA, w tym wykrywanie targetów, analizy ścieżek oddziaływań.  </w:t>
      </w:r>
    </w:p>
    <w:p w14:paraId="6F7689DB" w14:textId="77777777" w:rsidR="003F6C0B" w:rsidRPr="00B83942" w:rsidRDefault="00B83942" w:rsidP="00996C6C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I</w:t>
      </w:r>
      <w:r w:rsidR="003F6C0B" w:rsidRPr="00B83942">
        <w:rPr>
          <w:rFonts w:ascii="Times New Roman" w:hAnsi="Times New Roman" w:cs="Times New Roman"/>
          <w:sz w:val="20"/>
          <w:szCs w:val="20"/>
        </w:rPr>
        <w:t xml:space="preserve">zolacja oraz hodowle komórek macierzystych, takich jak mezenchymalne komórki macierzyste oraz reprogramowanie komórek somatycznych do indukowanych pluripotencjalnych komórek macierzystych, różnicowanie komórek macierzystych, metody izolacji i hodowli pojedynczych klonów komórek. </w:t>
      </w:r>
    </w:p>
    <w:p w14:paraId="319376B1" w14:textId="77777777" w:rsidR="00CB715E" w:rsidRPr="00B83942" w:rsidRDefault="00CB715E" w:rsidP="00CF4B6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013D3FF1" w14:textId="77777777" w:rsidR="00B83942" w:rsidRPr="00B83942" w:rsidRDefault="003F6C0B" w:rsidP="00996C6C">
      <w:pPr>
        <w:pStyle w:val="Akapitzlist"/>
        <w:numPr>
          <w:ilvl w:val="0"/>
          <w:numId w:val="20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Biologia komórki (WBt-165) – ćwiczenia</w:t>
      </w:r>
      <w:r w:rsidR="00B83942" w:rsidRPr="00B83942">
        <w:rPr>
          <w:rFonts w:ascii="Times New Roman" w:hAnsi="Times New Roman" w:cs="Times New Roman"/>
          <w:sz w:val="20"/>
          <w:szCs w:val="20"/>
        </w:rPr>
        <w:t>:</w:t>
      </w:r>
      <w:r w:rsidRPr="00B83942">
        <w:rPr>
          <w:rFonts w:ascii="Times New Roman" w:hAnsi="Times New Roman" w:cs="Times New Roman"/>
          <w:sz w:val="20"/>
          <w:szCs w:val="20"/>
        </w:rPr>
        <w:t xml:space="preserve"> „Propagacja linii komórkowych </w:t>
      </w:r>
      <w:r w:rsidRPr="00B83942">
        <w:rPr>
          <w:rFonts w:ascii="Times New Roman" w:hAnsi="Times New Roman" w:cs="Times New Roman"/>
          <w:i/>
          <w:sz w:val="20"/>
          <w:szCs w:val="20"/>
        </w:rPr>
        <w:t>in vitro</w:t>
      </w:r>
      <w:r w:rsidRPr="00B83942">
        <w:rPr>
          <w:rFonts w:ascii="Times New Roman" w:hAnsi="Times New Roman" w:cs="Times New Roman"/>
          <w:sz w:val="20"/>
          <w:szCs w:val="20"/>
        </w:rPr>
        <w:t>”</w:t>
      </w:r>
      <w:r w:rsidR="00B83942" w:rsidRPr="00B83942">
        <w:rPr>
          <w:rFonts w:ascii="Times New Roman" w:hAnsi="Times New Roman" w:cs="Times New Roman"/>
          <w:sz w:val="20"/>
          <w:szCs w:val="20"/>
        </w:rPr>
        <w:t xml:space="preserve">, „Mikroskopia fluorescencyjna – </w:t>
      </w:r>
      <w:r w:rsidRPr="00B83942">
        <w:rPr>
          <w:rFonts w:ascii="Times New Roman" w:hAnsi="Times New Roman" w:cs="Times New Roman"/>
          <w:sz w:val="20"/>
          <w:szCs w:val="20"/>
        </w:rPr>
        <w:t xml:space="preserve">1; Cytoszkielet </w:t>
      </w:r>
      <w:r w:rsidR="00B83942" w:rsidRPr="00B83942">
        <w:rPr>
          <w:rFonts w:ascii="Times New Roman" w:hAnsi="Times New Roman" w:cs="Times New Roman"/>
          <w:sz w:val="20"/>
          <w:szCs w:val="20"/>
        </w:rPr>
        <w:t xml:space="preserve">– </w:t>
      </w:r>
      <w:r w:rsidRPr="00B83942">
        <w:rPr>
          <w:rFonts w:ascii="Times New Roman" w:hAnsi="Times New Roman" w:cs="Times New Roman"/>
          <w:sz w:val="20"/>
          <w:szCs w:val="20"/>
        </w:rPr>
        <w:t>Barwienie filamentów aktynowych”, „Techniki generowania heterokarionów”, „Przechowywanie komórek w bankach komórkowych”</w:t>
      </w:r>
      <w:r w:rsidR="00B83942" w:rsidRPr="00B83942">
        <w:rPr>
          <w:rFonts w:ascii="Times New Roman" w:hAnsi="Times New Roman" w:cs="Times New Roman"/>
          <w:sz w:val="20"/>
          <w:szCs w:val="20"/>
        </w:rPr>
        <w:t>.</w:t>
      </w:r>
    </w:p>
    <w:p w14:paraId="25CAB9A6" w14:textId="77777777" w:rsidR="003F6C0B" w:rsidRPr="00B83942" w:rsidRDefault="003F6C0B" w:rsidP="00996C6C">
      <w:pPr>
        <w:pStyle w:val="Akapitzlist"/>
        <w:numPr>
          <w:ilvl w:val="0"/>
          <w:numId w:val="20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Biologia komórki dla biochemików (WBt-336) – ćwiczenia</w:t>
      </w:r>
      <w:r w:rsidR="00B83942" w:rsidRPr="00B83942">
        <w:rPr>
          <w:rFonts w:ascii="Times New Roman" w:hAnsi="Times New Roman" w:cs="Times New Roman"/>
          <w:sz w:val="20"/>
          <w:szCs w:val="20"/>
        </w:rPr>
        <w:t>:</w:t>
      </w:r>
      <w:r w:rsidRPr="00B83942">
        <w:rPr>
          <w:rFonts w:ascii="Times New Roman" w:hAnsi="Times New Roman" w:cs="Times New Roman"/>
          <w:sz w:val="20"/>
          <w:szCs w:val="20"/>
        </w:rPr>
        <w:t xml:space="preserve"> „Hodowle komórek </w:t>
      </w:r>
      <w:r w:rsidRPr="00B83942">
        <w:rPr>
          <w:rFonts w:ascii="Times New Roman" w:hAnsi="Times New Roman" w:cs="Times New Roman"/>
          <w:i/>
          <w:sz w:val="20"/>
          <w:szCs w:val="20"/>
        </w:rPr>
        <w:t>in vitro</w:t>
      </w:r>
      <w:r w:rsidRPr="00B83942">
        <w:rPr>
          <w:rFonts w:ascii="Times New Roman" w:hAnsi="Times New Roman" w:cs="Times New Roman"/>
          <w:sz w:val="20"/>
          <w:szCs w:val="20"/>
        </w:rPr>
        <w:t>”, „Podstawy mikroskopii fluorescencyjnej – 2; Budowa i funkcje cytoszkieletu – barwienie F-aktyny”, „Zastosowanie metod wirowania do rozdziału komórek ssaczych”</w:t>
      </w:r>
      <w:r w:rsidR="00B83942" w:rsidRPr="00B83942">
        <w:rPr>
          <w:rFonts w:ascii="Times New Roman" w:hAnsi="Times New Roman" w:cs="Times New Roman"/>
          <w:sz w:val="20"/>
          <w:szCs w:val="20"/>
        </w:rPr>
        <w:t>.</w:t>
      </w:r>
    </w:p>
    <w:p w14:paraId="6D40D884" w14:textId="77777777" w:rsidR="003F6C0B" w:rsidRPr="00B83942" w:rsidRDefault="003F6C0B" w:rsidP="00996C6C">
      <w:pPr>
        <w:pStyle w:val="Akapitzlist"/>
        <w:numPr>
          <w:ilvl w:val="0"/>
          <w:numId w:val="20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Praktikum z biologii komórki (WBt-106) </w:t>
      </w:r>
      <w:r w:rsidR="00B83942" w:rsidRPr="00B83942">
        <w:rPr>
          <w:rFonts w:ascii="Times New Roman" w:hAnsi="Times New Roman" w:cs="Times New Roman"/>
          <w:sz w:val="20"/>
          <w:szCs w:val="20"/>
        </w:rPr>
        <w:t xml:space="preserve">– </w:t>
      </w:r>
      <w:r w:rsidRPr="00B83942">
        <w:rPr>
          <w:rFonts w:ascii="Times New Roman" w:hAnsi="Times New Roman" w:cs="Times New Roman"/>
          <w:sz w:val="20"/>
          <w:szCs w:val="20"/>
        </w:rPr>
        <w:t>ćwiczenia</w:t>
      </w:r>
      <w:r w:rsidR="00B83942" w:rsidRPr="00B83942">
        <w:rPr>
          <w:rFonts w:ascii="Times New Roman" w:hAnsi="Times New Roman" w:cs="Times New Roman"/>
          <w:sz w:val="20"/>
          <w:szCs w:val="20"/>
        </w:rPr>
        <w:t>:</w:t>
      </w:r>
      <w:r w:rsidRPr="00B83942">
        <w:rPr>
          <w:rFonts w:ascii="Times New Roman" w:hAnsi="Times New Roman" w:cs="Times New Roman"/>
          <w:sz w:val="20"/>
          <w:szCs w:val="20"/>
        </w:rPr>
        <w:t xml:space="preserve"> „Metody immunocytochemiczne. Barwienia fluorescencyjne komórek prawidłowych i nowotworowych”, „Zastosowanie metod immunocytochemicz</w:t>
      </w:r>
      <w:r w:rsidR="00B83942" w:rsidRPr="00B83942">
        <w:rPr>
          <w:rFonts w:ascii="Times New Roman" w:hAnsi="Times New Roman" w:cs="Times New Roman"/>
          <w:sz w:val="20"/>
          <w:szCs w:val="20"/>
        </w:rPr>
        <w:t>nych w diagnostyce nowotworów”.</w:t>
      </w:r>
      <w:r w:rsidRPr="00B839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F22AB" w14:textId="4D581CB0" w:rsidR="003F6C0B" w:rsidRPr="00B83942" w:rsidRDefault="003F6C0B" w:rsidP="00996C6C">
      <w:pPr>
        <w:pStyle w:val="Akapitzlist"/>
        <w:numPr>
          <w:ilvl w:val="0"/>
          <w:numId w:val="20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Praktikum z cytochemii (BCH-395) – ćwiczenia</w:t>
      </w:r>
      <w:r w:rsidR="00B83942" w:rsidRPr="00B83942">
        <w:rPr>
          <w:rFonts w:ascii="Times New Roman" w:hAnsi="Times New Roman" w:cs="Times New Roman"/>
          <w:sz w:val="20"/>
          <w:szCs w:val="20"/>
        </w:rPr>
        <w:t>:</w:t>
      </w:r>
      <w:r w:rsidRPr="00B83942">
        <w:rPr>
          <w:rFonts w:ascii="Times New Roman" w:hAnsi="Times New Roman" w:cs="Times New Roman"/>
          <w:sz w:val="20"/>
          <w:szCs w:val="20"/>
        </w:rPr>
        <w:t xml:space="preserve"> „Barwienia immunofluorescencyjne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83942">
        <w:rPr>
          <w:rFonts w:ascii="Times New Roman" w:hAnsi="Times New Roman" w:cs="Times New Roman"/>
          <w:sz w:val="20"/>
          <w:szCs w:val="20"/>
        </w:rPr>
        <w:t>i immunocytoenzymatyczne w badaniach komórek i diagnostyce”.</w:t>
      </w:r>
    </w:p>
    <w:p w14:paraId="1EA1F322" w14:textId="77777777" w:rsidR="003F6C0B" w:rsidRPr="00B83942" w:rsidRDefault="003F6C0B" w:rsidP="00996C6C">
      <w:pPr>
        <w:pStyle w:val="Akapitzlist"/>
        <w:numPr>
          <w:ilvl w:val="0"/>
          <w:numId w:val="20"/>
        </w:numPr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83942">
        <w:rPr>
          <w:rFonts w:ascii="Times New Roman" w:hAnsi="Times New Roman" w:cs="Times New Roman"/>
          <w:sz w:val="20"/>
          <w:szCs w:val="20"/>
          <w:lang w:val="en-US"/>
        </w:rPr>
        <w:t xml:space="preserve">Practicum in cell biology (WBT-398E) – </w:t>
      </w:r>
      <w:r w:rsidRPr="0008293C">
        <w:rPr>
          <w:rFonts w:ascii="Times New Roman" w:hAnsi="Times New Roman" w:cs="Times New Roman"/>
          <w:sz w:val="20"/>
          <w:szCs w:val="20"/>
          <w:lang w:val="en-US"/>
        </w:rPr>
        <w:t>ćwiczenia</w:t>
      </w:r>
      <w:r w:rsidR="00B83942" w:rsidRPr="00B83942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B839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83942" w:rsidRPr="00B83942">
        <w:rPr>
          <w:rFonts w:ascii="Times New Roman" w:hAnsi="Times New Roman" w:cs="Times New Roman"/>
          <w:sz w:val="20"/>
          <w:szCs w:val="20"/>
          <w:lang w:val="en-US"/>
        </w:rPr>
        <w:t>„</w:t>
      </w:r>
      <w:r w:rsidRPr="00B83942">
        <w:rPr>
          <w:rFonts w:ascii="Times New Roman" w:hAnsi="Times New Roman" w:cs="Times New Roman"/>
          <w:sz w:val="20"/>
          <w:szCs w:val="20"/>
          <w:lang w:val="en-US"/>
        </w:rPr>
        <w:t>Principles and practical use of fluorescence procedures for actin and tubulin cytoskeleton staining in fixed cells”</w:t>
      </w:r>
      <w:r w:rsidR="00B83942" w:rsidRPr="00B8394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2F94DA5" w14:textId="77777777" w:rsidR="00CB715E" w:rsidRPr="0008293C" w:rsidRDefault="00CB715E" w:rsidP="0019050B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1249E3E" w14:textId="77777777" w:rsidR="00706DD1" w:rsidRPr="00A8495C" w:rsidRDefault="00635468" w:rsidP="001905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4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OBSZAR BADAŃ NR </w:t>
      </w:r>
      <w:r w:rsidR="00A8495C" w:rsidRPr="00A84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A84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6DD1" w:rsidRPr="00A84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Zakładzie Biologii Komórki</w:t>
      </w:r>
    </w:p>
    <w:p w14:paraId="44D773A9" w14:textId="77777777" w:rsidR="001D18ED" w:rsidRDefault="003F6C0B" w:rsidP="00CF4B68">
      <w:pPr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</w:t>
      </w:r>
      <w:r w:rsidR="001D18ED">
        <w:rPr>
          <w:rFonts w:ascii="Times New Roman" w:hAnsi="Times New Roman" w:cs="Times New Roman"/>
          <w:b/>
          <w:sz w:val="20"/>
          <w:szCs w:val="20"/>
        </w:rPr>
        <w:t>wczych prowadzonych w Zakładzie</w:t>
      </w:r>
      <w:r w:rsidRPr="00B83942">
        <w:rPr>
          <w:rFonts w:ascii="Times New Roman" w:hAnsi="Times New Roman" w:cs="Times New Roman"/>
          <w:b/>
          <w:sz w:val="20"/>
          <w:szCs w:val="20"/>
        </w:rPr>
        <w:t xml:space="preserve"> proponowany potencjalnemu Kandydatowi:</w:t>
      </w:r>
      <w:r w:rsidR="00CF4B68" w:rsidRPr="00CF4B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7CEAA5" w14:textId="77777777" w:rsidR="00CF4B68" w:rsidRPr="00CF4B68" w:rsidRDefault="00CF4B68" w:rsidP="00CF4B68">
      <w:p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 xml:space="preserve">Badania mechanizmów regulujących heterogenność populacji komórek nowotworowych pod względem ich potencjału inwazyjnego, w tym roli komunikacji między komórkami nowotworowymi a „niszą” w regulacji wydajności naciekania przez komórki nowotworowe otaczających tkanek. W szczególności: </w:t>
      </w:r>
    </w:p>
    <w:p w14:paraId="0B428407" w14:textId="77777777" w:rsidR="00CF4B68" w:rsidRPr="00CF4B68" w:rsidRDefault="00CF4B68" w:rsidP="00996C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 xml:space="preserve">analizy wpływu oddziaływań między komórkami nowotworowymi a prawidłowymi komórkami stromy na potencjał inwazyjny komórek nowotworowych; </w:t>
      </w:r>
    </w:p>
    <w:p w14:paraId="11CFA9FB" w14:textId="77777777" w:rsidR="00CF4B68" w:rsidRPr="00CF4B68" w:rsidRDefault="00CF4B68" w:rsidP="00996C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>analizy wpływu stosowanych terapii na skład fenotypowy populacji komórek nowotworowych ze szczególnym uwzględnieniem mechanizmów specjacji komórek o fenotypie inwazyjnym;</w:t>
      </w:r>
    </w:p>
    <w:p w14:paraId="66B8C6D1" w14:textId="77777777" w:rsidR="00CF4B68" w:rsidRPr="00CF4B68" w:rsidRDefault="00CF4B68" w:rsidP="00996C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 xml:space="preserve">analizy roli komórek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CF4B68">
        <w:rPr>
          <w:rFonts w:ascii="Times New Roman" w:hAnsi="Times New Roman" w:cs="Times New Roman"/>
          <w:sz w:val="20"/>
          <w:szCs w:val="20"/>
        </w:rPr>
        <w:t>olbrzymich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CF4B68">
        <w:rPr>
          <w:rFonts w:ascii="Times New Roman" w:hAnsi="Times New Roman" w:cs="Times New Roman"/>
          <w:sz w:val="20"/>
          <w:szCs w:val="20"/>
        </w:rPr>
        <w:t xml:space="preserve"> w utrzymywaniu hierarchicznej struktury guza nowotworowego oraz w jej odbudow</w:t>
      </w:r>
      <w:r>
        <w:rPr>
          <w:rFonts w:ascii="Times New Roman" w:hAnsi="Times New Roman" w:cs="Times New Roman"/>
          <w:sz w:val="20"/>
          <w:szCs w:val="20"/>
        </w:rPr>
        <w:t>ie po zabiegach terapeutycznych.</w:t>
      </w:r>
    </w:p>
    <w:p w14:paraId="59B02873" w14:textId="77777777" w:rsidR="003F6C0B" w:rsidRDefault="003F6C0B" w:rsidP="003F6C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560CAC87" w14:textId="77777777" w:rsidR="00CF4B68" w:rsidRPr="00CF4B68" w:rsidRDefault="00CF4B68" w:rsidP="00CF4B68">
      <w:p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 xml:space="preserve">Głównym przedmiotem badań naukowych Kandydata będą mechanizmy odpowiedzialne za wykształcanie lekoopornych i inwazyjnych komórek glejaków w trakcie ich progresji. Wykorzystany zostanie układ badawczy oparty o ko-hodowle komórek glejaków i prawidłowych komórek tkanki mózgowej umożliwiający wszechstronną analizę interakcji międzykomórkowych, adhezji, migracji i heterogenności fenotypowej komórek w obrębie nacieku nowotworowego. W trakcie badań wykorzystane zostaną także metody </w:t>
      </w:r>
      <w:r w:rsidRPr="00CF4B68">
        <w:rPr>
          <w:rFonts w:ascii="Times New Roman" w:hAnsi="Times New Roman" w:cs="Times New Roman"/>
          <w:i/>
          <w:sz w:val="20"/>
          <w:szCs w:val="20"/>
        </w:rPr>
        <w:t>in vivo</w:t>
      </w:r>
      <w:r w:rsidRPr="00CF4B68">
        <w:rPr>
          <w:rFonts w:ascii="Times New Roman" w:hAnsi="Times New Roman" w:cs="Times New Roman"/>
          <w:sz w:val="20"/>
          <w:szCs w:val="20"/>
        </w:rPr>
        <w:t xml:space="preserve"> oraz </w:t>
      </w:r>
      <w:r w:rsidRPr="00CF4B68">
        <w:rPr>
          <w:rFonts w:ascii="Times New Roman" w:hAnsi="Times New Roman" w:cs="Times New Roman"/>
          <w:i/>
          <w:sz w:val="20"/>
          <w:szCs w:val="20"/>
        </w:rPr>
        <w:t>ex vivo</w:t>
      </w:r>
      <w:r w:rsidRPr="00CF4B68">
        <w:rPr>
          <w:rFonts w:ascii="Times New Roman" w:hAnsi="Times New Roman" w:cs="Times New Roman"/>
          <w:sz w:val="20"/>
          <w:szCs w:val="20"/>
        </w:rPr>
        <w:t>. W szczególności prowadzone będą:</w:t>
      </w:r>
    </w:p>
    <w:p w14:paraId="3F438E56" w14:textId="48515B70" w:rsidR="00CF4B68" w:rsidRPr="00CF4B68" w:rsidRDefault="00CF4B68" w:rsidP="00996C6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 xml:space="preserve">analizy aktywności czynników transkrypcyjnych z rodziny Snail (Snail, Slug, Twist) i ich zaangażowania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CF4B68">
        <w:rPr>
          <w:rFonts w:ascii="Times New Roman" w:hAnsi="Times New Roman" w:cs="Times New Roman"/>
          <w:sz w:val="20"/>
          <w:szCs w:val="20"/>
        </w:rPr>
        <w:t>w regulację przejść fenotypowych komórek glejaka;</w:t>
      </w:r>
    </w:p>
    <w:p w14:paraId="1DB8442C" w14:textId="77777777" w:rsidR="00CF4B68" w:rsidRPr="00CF4B68" w:rsidRDefault="00CF4B68" w:rsidP="00996C6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>analizy roli poliploidalnych komórek olbrzymich w utrzymaniu i odtwarzaniu heterogenności fenotypowej komórek glejaków po terapii, w tym w utrzymywaniu puli nowotworowych komórek macierzystych;</w:t>
      </w:r>
    </w:p>
    <w:p w14:paraId="411C1809" w14:textId="77777777" w:rsidR="00CF4B68" w:rsidRPr="00CF4B68" w:rsidRDefault="00CF4B68" w:rsidP="00996C6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lastRenderedPageBreak/>
        <w:t>badania wpływu metabolizmu i zaburzeń działania mitochondriów na zmiany fenotypowe prowadzące do poliploidyzacji komórek glejaka w odpowiedzi na terapie;</w:t>
      </w:r>
    </w:p>
    <w:p w14:paraId="6DD2F91E" w14:textId="77777777" w:rsidR="00CF4B68" w:rsidRPr="00CF4B68" w:rsidRDefault="00CF4B68" w:rsidP="00996C6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 xml:space="preserve">analizy oddziaływań komórek glejaków z komórkami układu odpornościowego CNS i roli cytokin z rodziny TGF w regulacji potencjału inwazyjnego komórek GBM po terapii, w układach </w:t>
      </w:r>
      <w:r w:rsidRPr="00CF4B68">
        <w:rPr>
          <w:rFonts w:ascii="Times New Roman" w:hAnsi="Times New Roman" w:cs="Times New Roman"/>
          <w:i/>
          <w:sz w:val="20"/>
          <w:szCs w:val="20"/>
        </w:rPr>
        <w:t>in vitro</w:t>
      </w:r>
      <w:r w:rsidRPr="00CF4B68">
        <w:rPr>
          <w:rFonts w:ascii="Times New Roman" w:hAnsi="Times New Roman" w:cs="Times New Roman"/>
          <w:sz w:val="20"/>
          <w:szCs w:val="20"/>
        </w:rPr>
        <w:t xml:space="preserve"> i </w:t>
      </w:r>
      <w:r w:rsidRPr="00CF4B68">
        <w:rPr>
          <w:rFonts w:ascii="Times New Roman" w:hAnsi="Times New Roman" w:cs="Times New Roman"/>
          <w:i/>
          <w:sz w:val="20"/>
          <w:szCs w:val="20"/>
        </w:rPr>
        <w:t>in vivo</w:t>
      </w:r>
      <w:r w:rsidRPr="00CF4B68">
        <w:rPr>
          <w:rFonts w:ascii="Times New Roman" w:hAnsi="Times New Roman" w:cs="Times New Roman"/>
          <w:sz w:val="20"/>
          <w:szCs w:val="20"/>
        </w:rPr>
        <w:t>.</w:t>
      </w:r>
    </w:p>
    <w:p w14:paraId="51ABEAA9" w14:textId="77777777" w:rsidR="003F6C0B" w:rsidRDefault="003F6C0B" w:rsidP="003F6C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4B562B7D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>Dorobek naukowy udokumentowany publikacjami w czasopismach o zasięgu międzynarodowym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3CF28EF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>Znajomość metodologii i doświadczenie z zakresu hodowli heterogennych fenotypowo populacji komórek nowotworowych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624072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>Pracowitość, gotowość do pogłębiania wiedzy i prowadzenia wymagających prac badawczych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4F5DA2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>Umiejętność samodzielnej pracy badawczej, formułowania i testowania hipotez, plano</w:t>
      </w:r>
      <w:r>
        <w:rPr>
          <w:rFonts w:ascii="Times New Roman" w:hAnsi="Times New Roman" w:cs="Times New Roman"/>
          <w:sz w:val="20"/>
          <w:szCs w:val="20"/>
        </w:rPr>
        <w:t>wania i wykonywania doświadczeń.</w:t>
      </w:r>
    </w:p>
    <w:p w14:paraId="28C7F262" w14:textId="742DA6CF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F4B68">
        <w:rPr>
          <w:rFonts w:ascii="Times New Roman" w:hAnsi="Times New Roman" w:cs="Times New Roman"/>
          <w:sz w:val="20"/>
          <w:szCs w:val="20"/>
        </w:rPr>
        <w:t xml:space="preserve">wobodne posługiwanie się technikami współczesnej biologii komórki a w szczególności posiadanie doświadczenia: w hodowli komórek  zwierzęcych </w:t>
      </w:r>
      <w:r w:rsidRPr="00751049">
        <w:rPr>
          <w:rFonts w:ascii="Times New Roman" w:hAnsi="Times New Roman" w:cs="Times New Roman"/>
          <w:i/>
          <w:sz w:val="20"/>
          <w:szCs w:val="20"/>
        </w:rPr>
        <w:t>in vitro</w:t>
      </w:r>
      <w:r w:rsidRPr="00CF4B68">
        <w:rPr>
          <w:rFonts w:ascii="Times New Roman" w:hAnsi="Times New Roman" w:cs="Times New Roman"/>
          <w:sz w:val="20"/>
          <w:szCs w:val="20"/>
        </w:rPr>
        <w:t xml:space="preserve">, analizach mikroskopowych (analizy poklatkowej rejestracji procesów biologicznych, np. migracji, mikroskopia fluorescencyjna, techniki TIRF, FRET)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CF4B68">
        <w:rPr>
          <w:rFonts w:ascii="Times New Roman" w:hAnsi="Times New Roman" w:cs="Times New Roman"/>
          <w:sz w:val="20"/>
          <w:szCs w:val="20"/>
        </w:rPr>
        <w:t>i  metoda</w:t>
      </w:r>
      <w:r>
        <w:rPr>
          <w:rFonts w:ascii="Times New Roman" w:hAnsi="Times New Roman" w:cs="Times New Roman"/>
          <w:sz w:val="20"/>
          <w:szCs w:val="20"/>
        </w:rPr>
        <w:t>ch immunocytofluorescencyjnych).</w:t>
      </w:r>
    </w:p>
    <w:p w14:paraId="19AA6DF9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CF4B68">
        <w:rPr>
          <w:rFonts w:ascii="Times New Roman" w:hAnsi="Times New Roman" w:cs="Times New Roman"/>
          <w:sz w:val="20"/>
          <w:szCs w:val="20"/>
        </w:rPr>
        <w:t>oświadczenie w hodowli ludzkich komórek pierwotnych oraz hodowlach komórek w układzie trójwymiarowym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49B12A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>znajomość cytometrii przep</w:t>
      </w:r>
      <w:r>
        <w:rPr>
          <w:rFonts w:ascii="Times New Roman" w:hAnsi="Times New Roman" w:cs="Times New Roman"/>
          <w:sz w:val="20"/>
          <w:szCs w:val="20"/>
        </w:rPr>
        <w:t>ływowej i przepływowo-obrazowej.</w:t>
      </w:r>
    </w:p>
    <w:p w14:paraId="381E6B94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CF4B68">
        <w:rPr>
          <w:rFonts w:ascii="Times New Roman" w:hAnsi="Times New Roman" w:cs="Times New Roman"/>
          <w:sz w:val="20"/>
          <w:szCs w:val="20"/>
        </w:rPr>
        <w:t>najomość technik histologicznych; wytwarzanie skrawków tkanek i barwienia immunohistologiczne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11E602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</w:t>
      </w:r>
      <w:r w:rsidRPr="00CF4B68">
        <w:rPr>
          <w:rFonts w:ascii="Times New Roman" w:hAnsi="Times New Roman" w:cs="Times New Roman"/>
          <w:sz w:val="20"/>
          <w:szCs w:val="20"/>
        </w:rPr>
        <w:t>egłość w analizach i procedurach biochemicznych i metodach biologii molekularnej  takich jak: RT-PCR, Western-blotting, koimmunoprecypitacja białek, namnażanie i izolacja plazmidów, wyciszanie i przejśc</w:t>
      </w:r>
      <w:r>
        <w:rPr>
          <w:rFonts w:ascii="Times New Roman" w:hAnsi="Times New Roman" w:cs="Times New Roman"/>
          <w:sz w:val="20"/>
          <w:szCs w:val="20"/>
        </w:rPr>
        <w:t>iowa nadekspresja genów.</w:t>
      </w:r>
    </w:p>
    <w:p w14:paraId="03B19B05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F4B68">
        <w:rPr>
          <w:rFonts w:ascii="Times New Roman" w:hAnsi="Times New Roman" w:cs="Times New Roman"/>
          <w:sz w:val="20"/>
          <w:szCs w:val="20"/>
        </w:rPr>
        <w:t>ożądane jest również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F4B68">
        <w:rPr>
          <w:rFonts w:ascii="Times New Roman" w:hAnsi="Times New Roman" w:cs="Times New Roman"/>
          <w:sz w:val="20"/>
          <w:szCs w:val="20"/>
        </w:rPr>
        <w:t xml:space="preserve">aby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F4B68">
        <w:rPr>
          <w:rFonts w:ascii="Times New Roman" w:hAnsi="Times New Roman" w:cs="Times New Roman"/>
          <w:sz w:val="20"/>
          <w:szCs w:val="20"/>
        </w:rPr>
        <w:t>andydat posługiwał się zaawansowanymi metodami analizy obrazu takimi jak mikrofluorymetria, dekonwolucja</w:t>
      </w:r>
      <w:r>
        <w:rPr>
          <w:rFonts w:ascii="Times New Roman" w:hAnsi="Times New Roman" w:cs="Times New Roman"/>
          <w:sz w:val="20"/>
          <w:szCs w:val="20"/>
        </w:rPr>
        <w:t xml:space="preserve"> oraz obrazowanie trójwymiarowe.</w:t>
      </w:r>
    </w:p>
    <w:p w14:paraId="4F94BC73" w14:textId="77777777" w:rsidR="00CF4B68" w:rsidRPr="00CF4B68" w:rsidRDefault="00CF4B68" w:rsidP="00996C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4B68">
        <w:rPr>
          <w:rFonts w:ascii="Times New Roman" w:hAnsi="Times New Roman" w:cs="Times New Roman"/>
          <w:sz w:val="20"/>
          <w:szCs w:val="20"/>
        </w:rPr>
        <w:t>Wskazane jest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F4B68">
        <w:rPr>
          <w:rFonts w:ascii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F4B68">
        <w:rPr>
          <w:rFonts w:ascii="Times New Roman" w:hAnsi="Times New Roman" w:cs="Times New Roman"/>
          <w:sz w:val="20"/>
          <w:szCs w:val="20"/>
        </w:rPr>
        <w:t xml:space="preserve">andydat posiadał wiedzę dotyczącą różnicowania i przejść fenotypowych komórek oraz sygnalizacji wewnątrzkomórkowej, z uwzględnieniem ścieżek sygnałowych  zależnych  od czynników wzrostowych, przede wszystkim TGF-β. </w:t>
      </w:r>
    </w:p>
    <w:p w14:paraId="180E6A00" w14:textId="77777777" w:rsidR="00B95AC0" w:rsidRDefault="003F6C0B" w:rsidP="00CF4B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7C055192" w14:textId="77777777" w:rsidR="00CF4B68" w:rsidRPr="00F7750E" w:rsidRDefault="00CF4B68" w:rsidP="00996C6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AC0">
        <w:rPr>
          <w:rFonts w:ascii="Times New Roman" w:hAnsi="Times New Roman" w:cs="Times New Roman"/>
          <w:sz w:val="20"/>
          <w:szCs w:val="20"/>
        </w:rPr>
        <w:t xml:space="preserve">Biologia komórki (WBt-165) </w:t>
      </w:r>
      <w:r w:rsidRPr="00F7750E">
        <w:rPr>
          <w:rFonts w:ascii="Times New Roman" w:hAnsi="Times New Roman" w:cs="Times New Roman"/>
          <w:sz w:val="20"/>
          <w:szCs w:val="20"/>
        </w:rPr>
        <w:t>– ćwiczenia</w:t>
      </w:r>
      <w:r w:rsidR="00B95AC0" w:rsidRPr="00F7750E">
        <w:rPr>
          <w:rFonts w:ascii="Times New Roman" w:hAnsi="Times New Roman" w:cs="Times New Roman"/>
          <w:sz w:val="20"/>
          <w:szCs w:val="20"/>
        </w:rPr>
        <w:t>:</w:t>
      </w:r>
      <w:r w:rsidRPr="00F7750E">
        <w:rPr>
          <w:rFonts w:ascii="Times New Roman" w:hAnsi="Times New Roman" w:cs="Times New Roman"/>
          <w:sz w:val="20"/>
          <w:szCs w:val="20"/>
        </w:rPr>
        <w:t xml:space="preserve"> „Propagacja linii komórkowych </w:t>
      </w:r>
      <w:r w:rsidRPr="00F7750E">
        <w:rPr>
          <w:rFonts w:ascii="Times New Roman" w:hAnsi="Times New Roman" w:cs="Times New Roman"/>
          <w:i/>
          <w:sz w:val="20"/>
          <w:szCs w:val="20"/>
        </w:rPr>
        <w:t>in vitro</w:t>
      </w:r>
      <w:r w:rsidRPr="00F7750E">
        <w:rPr>
          <w:rFonts w:ascii="Times New Roman" w:hAnsi="Times New Roman" w:cs="Times New Roman"/>
          <w:sz w:val="20"/>
          <w:szCs w:val="20"/>
        </w:rPr>
        <w:t xml:space="preserve">”, „Mikroskopia fluorescencyjna </w:t>
      </w:r>
      <w:r w:rsidR="00B95AC0" w:rsidRPr="00F7750E">
        <w:rPr>
          <w:rFonts w:ascii="Times New Roman" w:hAnsi="Times New Roman" w:cs="Times New Roman"/>
          <w:sz w:val="20"/>
          <w:szCs w:val="20"/>
        </w:rPr>
        <w:t xml:space="preserve">– </w:t>
      </w:r>
      <w:r w:rsidRPr="00F7750E">
        <w:rPr>
          <w:rFonts w:ascii="Times New Roman" w:hAnsi="Times New Roman" w:cs="Times New Roman"/>
          <w:sz w:val="20"/>
          <w:szCs w:val="20"/>
        </w:rPr>
        <w:t xml:space="preserve">1; Cytoszkielet </w:t>
      </w:r>
      <w:r w:rsidR="00B95AC0" w:rsidRPr="00F7750E">
        <w:rPr>
          <w:rFonts w:ascii="Times New Roman" w:hAnsi="Times New Roman" w:cs="Times New Roman"/>
          <w:sz w:val="20"/>
          <w:szCs w:val="20"/>
        </w:rPr>
        <w:t xml:space="preserve">– </w:t>
      </w:r>
      <w:r w:rsidRPr="00F7750E">
        <w:rPr>
          <w:rFonts w:ascii="Times New Roman" w:hAnsi="Times New Roman" w:cs="Times New Roman"/>
          <w:sz w:val="20"/>
          <w:szCs w:val="20"/>
        </w:rPr>
        <w:t>Barwienie filamentów aktynowych”, „Techniki generowania heterokarionów” , „Analiza aktywności endocytarnej komórek zwierzęcych” , „Separacja komórek zwi</w:t>
      </w:r>
      <w:r w:rsidR="00B95AC0" w:rsidRPr="00F7750E">
        <w:rPr>
          <w:rFonts w:ascii="Times New Roman" w:hAnsi="Times New Roman" w:cs="Times New Roman"/>
          <w:sz w:val="20"/>
          <w:szCs w:val="20"/>
        </w:rPr>
        <w:t>erzęcych w gradiencie gęstości”.</w:t>
      </w:r>
    </w:p>
    <w:p w14:paraId="73174A7E" w14:textId="77777777" w:rsidR="00CF4B68" w:rsidRPr="00F7750E" w:rsidRDefault="00CF4B68" w:rsidP="00996C6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5AC0">
        <w:rPr>
          <w:rFonts w:ascii="Times New Roman" w:hAnsi="Times New Roman" w:cs="Times New Roman"/>
          <w:sz w:val="20"/>
          <w:szCs w:val="20"/>
        </w:rPr>
        <w:t xml:space="preserve">Biologia komórki dla biochemików (WBt-336) </w:t>
      </w:r>
      <w:r w:rsidRPr="00F7750E">
        <w:rPr>
          <w:rFonts w:ascii="Times New Roman" w:hAnsi="Times New Roman" w:cs="Times New Roman"/>
          <w:sz w:val="20"/>
          <w:szCs w:val="20"/>
        </w:rPr>
        <w:t>– ćwiczenia</w:t>
      </w:r>
      <w:r w:rsidR="00B95AC0" w:rsidRPr="00F7750E">
        <w:rPr>
          <w:rFonts w:ascii="Times New Roman" w:hAnsi="Times New Roman" w:cs="Times New Roman"/>
          <w:sz w:val="20"/>
          <w:szCs w:val="20"/>
        </w:rPr>
        <w:t>:</w:t>
      </w:r>
      <w:r w:rsidRPr="00F7750E">
        <w:rPr>
          <w:rFonts w:ascii="Times New Roman" w:hAnsi="Times New Roman" w:cs="Times New Roman"/>
          <w:sz w:val="20"/>
          <w:szCs w:val="20"/>
        </w:rPr>
        <w:t xml:space="preserve"> „Hodowle komórek </w:t>
      </w:r>
      <w:r w:rsidRPr="00F7750E">
        <w:rPr>
          <w:rFonts w:ascii="Times New Roman" w:hAnsi="Times New Roman" w:cs="Times New Roman"/>
          <w:i/>
          <w:sz w:val="20"/>
          <w:szCs w:val="20"/>
        </w:rPr>
        <w:t>in vitro</w:t>
      </w:r>
      <w:r w:rsidRPr="00F7750E">
        <w:rPr>
          <w:rFonts w:ascii="Times New Roman" w:hAnsi="Times New Roman" w:cs="Times New Roman"/>
          <w:sz w:val="20"/>
          <w:szCs w:val="20"/>
        </w:rPr>
        <w:t>”, „Podstawy mikroskopii fluorescencyjnej – 2; Budowa i funkcje cytoszkieletu – barwienie F-aktyny”, „Fuzjowanie komórek” „Pinocytoza”, „Zastosowanie metod wirowania do rozdziału komórek ssaczych”</w:t>
      </w:r>
      <w:r w:rsidR="00B95AC0" w:rsidRPr="00F7750E">
        <w:rPr>
          <w:rFonts w:ascii="Times New Roman" w:hAnsi="Times New Roman" w:cs="Times New Roman"/>
          <w:sz w:val="20"/>
          <w:szCs w:val="20"/>
        </w:rPr>
        <w:t>.</w:t>
      </w:r>
    </w:p>
    <w:p w14:paraId="5F91B8BC" w14:textId="77777777" w:rsidR="00CF4B68" w:rsidRPr="00F7750E" w:rsidRDefault="00CF4B68" w:rsidP="00996C6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5AC0">
        <w:rPr>
          <w:rFonts w:ascii="Times New Roman" w:hAnsi="Times New Roman" w:cs="Times New Roman"/>
          <w:sz w:val="20"/>
          <w:szCs w:val="20"/>
        </w:rPr>
        <w:t xml:space="preserve">Praktikum z biologii komórki (WBt-106) </w:t>
      </w:r>
      <w:r w:rsidR="00B95AC0" w:rsidRPr="00F7750E">
        <w:rPr>
          <w:rFonts w:ascii="Times New Roman" w:hAnsi="Times New Roman" w:cs="Times New Roman"/>
          <w:sz w:val="20"/>
          <w:szCs w:val="20"/>
        </w:rPr>
        <w:t xml:space="preserve">– </w:t>
      </w:r>
      <w:r w:rsidRPr="00F7750E">
        <w:rPr>
          <w:rFonts w:ascii="Times New Roman" w:hAnsi="Times New Roman" w:cs="Times New Roman"/>
          <w:sz w:val="20"/>
          <w:szCs w:val="20"/>
        </w:rPr>
        <w:t>ćwiczenia</w:t>
      </w:r>
      <w:r w:rsidR="00B95AC0" w:rsidRPr="00F7750E">
        <w:rPr>
          <w:rFonts w:ascii="Times New Roman" w:hAnsi="Times New Roman" w:cs="Times New Roman"/>
          <w:sz w:val="20"/>
          <w:szCs w:val="20"/>
        </w:rPr>
        <w:t>:</w:t>
      </w:r>
      <w:r w:rsidRPr="00F7750E">
        <w:rPr>
          <w:rFonts w:ascii="Times New Roman" w:hAnsi="Times New Roman" w:cs="Times New Roman"/>
          <w:sz w:val="20"/>
          <w:szCs w:val="20"/>
        </w:rPr>
        <w:t xml:space="preserve"> „Metody immunocytochemiczne. Barwienia fluorescencyjne komórek prawidłowych i nowotworowych”, „Zastosowanie metod immunocytochemicznych w diagnostyce nowotworów”, „Zastosowanie systemu mikroskopii TIRF w badaniach organizacji cytoszkieletu w komórkach zwierzęcych”</w:t>
      </w:r>
      <w:r w:rsidR="00B95AC0" w:rsidRPr="00F7750E">
        <w:rPr>
          <w:rFonts w:ascii="Times New Roman" w:hAnsi="Times New Roman" w:cs="Times New Roman"/>
          <w:sz w:val="20"/>
          <w:szCs w:val="20"/>
        </w:rPr>
        <w:t>.</w:t>
      </w:r>
    </w:p>
    <w:p w14:paraId="7468F2F7" w14:textId="1C6A3E1D" w:rsidR="00CF4B68" w:rsidRPr="00F7750E" w:rsidRDefault="00CF4B68" w:rsidP="00996C6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5AC0">
        <w:rPr>
          <w:rFonts w:ascii="Times New Roman" w:hAnsi="Times New Roman" w:cs="Times New Roman"/>
          <w:sz w:val="20"/>
          <w:szCs w:val="20"/>
        </w:rPr>
        <w:t xml:space="preserve">Praktikum z cytochemii (BCH-395) </w:t>
      </w:r>
      <w:r w:rsidRPr="00F7750E">
        <w:rPr>
          <w:rFonts w:ascii="Times New Roman" w:hAnsi="Times New Roman" w:cs="Times New Roman"/>
          <w:sz w:val="20"/>
          <w:szCs w:val="20"/>
        </w:rPr>
        <w:t>– ćwiczenia</w:t>
      </w:r>
      <w:r w:rsidR="00B95AC0" w:rsidRPr="00F7750E">
        <w:rPr>
          <w:rFonts w:ascii="Times New Roman" w:hAnsi="Times New Roman" w:cs="Times New Roman"/>
          <w:sz w:val="20"/>
          <w:szCs w:val="20"/>
        </w:rPr>
        <w:t>:</w:t>
      </w:r>
      <w:r w:rsidRPr="00F7750E">
        <w:rPr>
          <w:rFonts w:ascii="Times New Roman" w:hAnsi="Times New Roman" w:cs="Times New Roman"/>
          <w:sz w:val="20"/>
          <w:szCs w:val="20"/>
        </w:rPr>
        <w:t xml:space="preserve"> „Barwienia immunofluorescencyjne i immuno</w:t>
      </w:r>
      <w:r w:rsidR="009017E1">
        <w:rPr>
          <w:rFonts w:ascii="Times New Roman" w:hAnsi="Times New Roman" w:cs="Times New Roman"/>
          <w:sz w:val="20"/>
          <w:szCs w:val="20"/>
        </w:rPr>
        <w:t>-</w:t>
      </w:r>
      <w:r w:rsidRPr="00F7750E">
        <w:rPr>
          <w:rFonts w:ascii="Times New Roman" w:hAnsi="Times New Roman" w:cs="Times New Roman"/>
          <w:sz w:val="20"/>
          <w:szCs w:val="20"/>
        </w:rPr>
        <w:t>cytoenzymatyczne w badaniach komórek i diagnostyce”.</w:t>
      </w:r>
    </w:p>
    <w:p w14:paraId="793DD26E" w14:textId="77777777" w:rsidR="00706DD1" w:rsidRDefault="00706DD1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BECAF5" w14:textId="77777777" w:rsidR="00706DD1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>OBSZAR BADAŃ NR 1</w:t>
      </w:r>
      <w:r w:rsidR="00A8495C" w:rsidRPr="00A8495C">
        <w:rPr>
          <w:rFonts w:ascii="Times New Roman" w:hAnsi="Times New Roman" w:cs="Times New Roman"/>
          <w:b/>
          <w:sz w:val="24"/>
          <w:szCs w:val="24"/>
        </w:rPr>
        <w:t>3</w:t>
      </w:r>
      <w:r w:rsidRPr="00A84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>w Zakładzie Biotechnologii Medycznej</w:t>
      </w:r>
    </w:p>
    <w:p w14:paraId="597D02BA" w14:textId="77777777" w:rsidR="00B22BAE" w:rsidRDefault="00CB715E" w:rsidP="00B22BAE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proponowany potencjalnemu Kandydatowi:</w:t>
      </w:r>
      <w:r w:rsidR="0009332D" w:rsidRPr="000933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E7EBA" w14:textId="32DDAB0A" w:rsidR="0009332D" w:rsidRPr="0009332D" w:rsidRDefault="0009332D" w:rsidP="00B22BAE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 xml:space="preserve">Biotechnologia medyczna: mechanizmy naprawy tkanek, w szczególności regeneracja naczyń krwionośnych, mięśni szkieletowych i serca wywołana uszkodzeniem niedokrwiennym oraz czynnikami zewnętrznymi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09332D">
        <w:rPr>
          <w:rFonts w:ascii="Times New Roman" w:hAnsi="Times New Roman" w:cs="Times New Roman"/>
          <w:sz w:val="20"/>
          <w:szCs w:val="20"/>
        </w:rPr>
        <w:t>i wewnętrznymi (choroby genetyczne)</w:t>
      </w:r>
    </w:p>
    <w:p w14:paraId="11B0614B" w14:textId="77777777" w:rsidR="0009332D" w:rsidRDefault="00CB715E" w:rsidP="00B22BAE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</w:p>
    <w:p w14:paraId="369124CE" w14:textId="77777777" w:rsidR="0009332D" w:rsidRDefault="0009332D" w:rsidP="00996C6C">
      <w:pPr>
        <w:pStyle w:val="Akapitzlist"/>
        <w:numPr>
          <w:ilvl w:val="0"/>
          <w:numId w:val="2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09332D">
        <w:rPr>
          <w:rFonts w:ascii="Times New Roman" w:hAnsi="Times New Roman" w:cs="Times New Roman"/>
          <w:sz w:val="20"/>
          <w:szCs w:val="20"/>
        </w:rPr>
        <w:t>olekularne mechanizmy angiogenezy: starzenie komórek śródbłonka i naczyń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332D">
        <w:rPr>
          <w:rFonts w:ascii="Times New Roman" w:hAnsi="Times New Roman" w:cs="Times New Roman"/>
          <w:sz w:val="20"/>
          <w:szCs w:val="20"/>
        </w:rPr>
        <w:t>krwioniośnych; wewnątrzkomórkowy przekaz sygnału; rola czynnika transkrypcyjnego Nrf2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93DD344" w14:textId="77777777" w:rsidR="0009332D" w:rsidRDefault="0009332D" w:rsidP="00996C6C">
      <w:pPr>
        <w:pStyle w:val="Akapitzlist"/>
        <w:numPr>
          <w:ilvl w:val="0"/>
          <w:numId w:val="2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</w:t>
      </w:r>
      <w:r w:rsidRPr="0009332D">
        <w:rPr>
          <w:rFonts w:ascii="Times New Roman" w:hAnsi="Times New Roman" w:cs="Times New Roman"/>
          <w:sz w:val="20"/>
          <w:szCs w:val="20"/>
        </w:rPr>
        <w:t>ndukowane pluripotencjalne komórki macierzyste: mechanizmy różnicowania iPSC do kardiomiomiocytów i komórek śródbłonka; czynniki wp</w:t>
      </w:r>
      <w:r>
        <w:rPr>
          <w:rFonts w:ascii="Times New Roman" w:hAnsi="Times New Roman" w:cs="Times New Roman"/>
          <w:sz w:val="20"/>
          <w:szCs w:val="20"/>
        </w:rPr>
        <w:t>ływające na dojrzewanie komórek.</w:t>
      </w:r>
    </w:p>
    <w:p w14:paraId="53DECF23" w14:textId="77777777" w:rsidR="0009332D" w:rsidRPr="0009332D" w:rsidRDefault="0009332D" w:rsidP="00996C6C">
      <w:pPr>
        <w:pStyle w:val="Akapitzlist"/>
        <w:numPr>
          <w:ilvl w:val="0"/>
          <w:numId w:val="26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09332D">
        <w:rPr>
          <w:rFonts w:ascii="Times New Roman" w:hAnsi="Times New Roman" w:cs="Times New Roman"/>
          <w:sz w:val="20"/>
          <w:szCs w:val="20"/>
        </w:rPr>
        <w:t>echanizmy różnicowania komórek hematopoetycznych: rola oksygenazy hemowej-1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BD603C" w14:textId="77777777" w:rsidR="00CB715E" w:rsidRDefault="00CB715E" w:rsidP="00B22BAE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6D21B490" w14:textId="77777777" w:rsidR="0009332D" w:rsidRDefault="0009332D" w:rsidP="00996C6C">
      <w:pPr>
        <w:pStyle w:val="Akapitzlist"/>
        <w:numPr>
          <w:ilvl w:val="0"/>
          <w:numId w:val="2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>Dorobek naukowy w obszarze związanym z proponowanym zakresem prac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332D">
        <w:rPr>
          <w:rFonts w:ascii="Times New Roman" w:hAnsi="Times New Roman" w:cs="Times New Roman"/>
          <w:sz w:val="20"/>
          <w:szCs w:val="20"/>
        </w:rPr>
        <w:t>badawczych, udokumentowany publikacjami w czasopismach o zasięgu międzynarodowym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18DF30" w14:textId="77777777" w:rsidR="0009332D" w:rsidRDefault="0009332D" w:rsidP="00996C6C">
      <w:pPr>
        <w:pStyle w:val="Akapitzlist"/>
        <w:numPr>
          <w:ilvl w:val="0"/>
          <w:numId w:val="2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>Dobra znajomość metod biochemicznych i metod biologii molekularnej, w tym w szczególności technik inżynierii genetycznej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371D69" w14:textId="77777777" w:rsidR="0009332D" w:rsidRDefault="0009332D" w:rsidP="00996C6C">
      <w:pPr>
        <w:pStyle w:val="Akapitzlist"/>
        <w:numPr>
          <w:ilvl w:val="0"/>
          <w:numId w:val="2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 xml:space="preserve">Znajomość </w:t>
      </w:r>
      <w:r>
        <w:rPr>
          <w:rFonts w:ascii="Times New Roman" w:hAnsi="Times New Roman" w:cs="Times New Roman"/>
          <w:sz w:val="20"/>
          <w:szCs w:val="20"/>
        </w:rPr>
        <w:t>technik cytometrii przepływowej.</w:t>
      </w:r>
    </w:p>
    <w:p w14:paraId="47703157" w14:textId="77777777" w:rsidR="0009332D" w:rsidRDefault="0009332D" w:rsidP="00996C6C">
      <w:pPr>
        <w:pStyle w:val="Akapitzlist"/>
        <w:numPr>
          <w:ilvl w:val="0"/>
          <w:numId w:val="2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>Dobra znajomość technik biologii komórki, w tym hodowli komórek, w tym w szczególności technik reprogramowania komórek somatycznych do iPSC oraz różnicowania iPSC do kardiom</w:t>
      </w:r>
      <w:r>
        <w:rPr>
          <w:rFonts w:ascii="Times New Roman" w:hAnsi="Times New Roman" w:cs="Times New Roman"/>
          <w:sz w:val="20"/>
          <w:szCs w:val="20"/>
        </w:rPr>
        <w:t>iocytów oraz komórek śródbłonka.</w:t>
      </w:r>
    </w:p>
    <w:p w14:paraId="3621BB89" w14:textId="77777777" w:rsidR="0009332D" w:rsidRDefault="0009332D" w:rsidP="00996C6C">
      <w:pPr>
        <w:pStyle w:val="Akapitzlist"/>
        <w:numPr>
          <w:ilvl w:val="0"/>
          <w:numId w:val="2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>Znajomość technik mikroskopii świetlnej, w tym technik immunofluorescencyjnych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72443F2" w14:textId="77777777" w:rsidR="0009332D" w:rsidRDefault="0009332D" w:rsidP="00996C6C">
      <w:pPr>
        <w:pStyle w:val="Akapitzlist"/>
        <w:numPr>
          <w:ilvl w:val="0"/>
          <w:numId w:val="2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>Praktyczna znajomość zagadnień analityki biochemicznej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4F7833" w14:textId="77777777" w:rsidR="0009332D" w:rsidRPr="0009332D" w:rsidRDefault="0009332D" w:rsidP="00996C6C">
      <w:pPr>
        <w:pStyle w:val="Akapitzlist"/>
        <w:numPr>
          <w:ilvl w:val="0"/>
          <w:numId w:val="27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>Samodzielność, umiejętność definiowania problemów badawczych i samodzielnego ich rozwiązywania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C31BD6" w14:textId="77777777" w:rsidR="0009332D" w:rsidRPr="0009332D" w:rsidRDefault="00CB715E" w:rsidP="00B22BAE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2C0FBC62" w14:textId="77777777" w:rsidR="0009332D" w:rsidRPr="00F7750E" w:rsidRDefault="0009332D" w:rsidP="00996C6C">
      <w:pPr>
        <w:pStyle w:val="Akapitzlist"/>
        <w:numPr>
          <w:ilvl w:val="0"/>
          <w:numId w:val="28"/>
        </w:numPr>
        <w:ind w:left="14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7750E">
        <w:rPr>
          <w:rFonts w:ascii="Times New Roman" w:hAnsi="Times New Roman" w:cs="Times New Roman"/>
          <w:sz w:val="20"/>
          <w:szCs w:val="20"/>
          <w:lang w:val="en-US"/>
        </w:rPr>
        <w:t xml:space="preserve">Molecular mechanisms of angiogenesis </w:t>
      </w:r>
      <w:r w:rsidR="003F7B2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3F7B2E" w:rsidRPr="00F7750E">
        <w:rPr>
          <w:rFonts w:ascii="Times New Roman" w:hAnsi="Times New Roman" w:cs="Times New Roman"/>
          <w:sz w:val="20"/>
          <w:szCs w:val="20"/>
          <w:lang w:val="en-US"/>
        </w:rPr>
        <w:t>WBT-BT2-130E</w:t>
      </w:r>
      <w:r w:rsidR="003F7B2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F7750E">
        <w:rPr>
          <w:rFonts w:ascii="Times New Roman" w:hAnsi="Times New Roman" w:cs="Times New Roman"/>
          <w:sz w:val="20"/>
          <w:szCs w:val="20"/>
          <w:lang w:val="en-US"/>
        </w:rPr>
        <w:t>– ćwiczenia</w:t>
      </w:r>
      <w:r w:rsidR="00F7750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F775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2BAB4B2" w14:textId="77777777" w:rsidR="0009332D" w:rsidRPr="00F7750E" w:rsidRDefault="0009332D" w:rsidP="00996C6C">
      <w:pPr>
        <w:pStyle w:val="Akapitzlist"/>
        <w:numPr>
          <w:ilvl w:val="0"/>
          <w:numId w:val="28"/>
        </w:numPr>
        <w:ind w:left="14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7750E">
        <w:rPr>
          <w:rFonts w:ascii="Times New Roman" w:hAnsi="Times New Roman" w:cs="Times New Roman"/>
          <w:sz w:val="20"/>
          <w:szCs w:val="20"/>
          <w:lang w:val="en-US"/>
        </w:rPr>
        <w:t>Viral vectors in medical biotechnology</w:t>
      </w:r>
      <w:r w:rsidR="003F7B2E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F7B2E" w:rsidRPr="00F7750E">
        <w:rPr>
          <w:rFonts w:ascii="Times New Roman" w:hAnsi="Times New Roman" w:cs="Times New Roman"/>
          <w:sz w:val="20"/>
          <w:szCs w:val="20"/>
          <w:lang w:val="en-US"/>
        </w:rPr>
        <w:t>WBT-BT2-207E)</w:t>
      </w:r>
      <w:r w:rsidR="003F7B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7750E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F7750E" w:rsidRPr="00F775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70E6A" w:rsidRPr="00F7750E">
        <w:rPr>
          <w:rFonts w:ascii="Times New Roman" w:hAnsi="Times New Roman" w:cs="Times New Roman"/>
          <w:sz w:val="20"/>
          <w:szCs w:val="20"/>
          <w:lang w:val="en-US"/>
        </w:rPr>
        <w:t>ćwiczenia.</w:t>
      </w:r>
    </w:p>
    <w:p w14:paraId="7FB2FA3C" w14:textId="77777777" w:rsidR="0009332D" w:rsidRPr="0009332D" w:rsidRDefault="0009332D" w:rsidP="00B22BAE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332D">
        <w:rPr>
          <w:rFonts w:ascii="Times New Roman" w:hAnsi="Times New Roman" w:cs="Times New Roman"/>
          <w:b/>
          <w:sz w:val="20"/>
          <w:szCs w:val="20"/>
        </w:rPr>
        <w:t>Inne (dodatkowe) informacje wymagane od Kandydata:</w:t>
      </w:r>
    </w:p>
    <w:p w14:paraId="1036CD74" w14:textId="77777777" w:rsidR="0009332D" w:rsidRPr="0009332D" w:rsidRDefault="0009332D" w:rsidP="00996C6C">
      <w:pPr>
        <w:pStyle w:val="Akapitzlist"/>
        <w:numPr>
          <w:ilvl w:val="0"/>
          <w:numId w:val="29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>Dobra znajomość języka angielskiego (zajęcia prowadzone są w języku angielskim)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74A625" w14:textId="77777777" w:rsidR="0009332D" w:rsidRPr="0009332D" w:rsidRDefault="0009332D" w:rsidP="00996C6C">
      <w:pPr>
        <w:pStyle w:val="Akapitzlist"/>
        <w:numPr>
          <w:ilvl w:val="0"/>
          <w:numId w:val="29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09332D">
        <w:rPr>
          <w:rFonts w:ascii="Times New Roman" w:hAnsi="Times New Roman" w:cs="Times New Roman"/>
          <w:sz w:val="20"/>
          <w:szCs w:val="20"/>
        </w:rPr>
        <w:t>Doświadczenie dydaktyczne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316AC77" w14:textId="77777777" w:rsidR="0009332D" w:rsidRPr="00B83942" w:rsidRDefault="0009332D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E30E98" w14:textId="77777777" w:rsidR="00706DD1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>OBSZAR BADAŃ NR 1</w:t>
      </w:r>
      <w:r w:rsidR="00A8495C" w:rsidRPr="00A8495C">
        <w:rPr>
          <w:rFonts w:ascii="Times New Roman" w:hAnsi="Times New Roman" w:cs="Times New Roman"/>
          <w:b/>
          <w:sz w:val="24"/>
          <w:szCs w:val="24"/>
        </w:rPr>
        <w:t>4</w:t>
      </w:r>
      <w:r w:rsidRPr="00A84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D1" w:rsidRPr="00A8495C">
        <w:rPr>
          <w:rFonts w:ascii="Times New Roman" w:hAnsi="Times New Roman" w:cs="Times New Roman"/>
          <w:b/>
          <w:sz w:val="24"/>
          <w:szCs w:val="24"/>
        </w:rPr>
        <w:t>w Zakładzie Biotechnologii Medycznej</w:t>
      </w:r>
    </w:p>
    <w:p w14:paraId="0CB3D45C" w14:textId="77777777" w:rsidR="00B22BAE" w:rsidRDefault="00CB715E" w:rsidP="00C70E6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</w:t>
      </w:r>
      <w:r w:rsidR="001D18ED">
        <w:rPr>
          <w:rFonts w:ascii="Times New Roman" w:hAnsi="Times New Roman" w:cs="Times New Roman"/>
          <w:b/>
          <w:sz w:val="20"/>
          <w:szCs w:val="20"/>
        </w:rPr>
        <w:t>wczych prowadzonych w Zakładzie</w:t>
      </w:r>
      <w:r w:rsidRPr="00B83942">
        <w:rPr>
          <w:rFonts w:ascii="Times New Roman" w:hAnsi="Times New Roman" w:cs="Times New Roman"/>
          <w:b/>
          <w:sz w:val="20"/>
          <w:szCs w:val="20"/>
        </w:rPr>
        <w:t xml:space="preserve"> proponowany potencjalnemu Kandydatowi:</w:t>
      </w:r>
    </w:p>
    <w:p w14:paraId="69E6798D" w14:textId="77777777" w:rsidR="00B22BAE" w:rsidRPr="00B22BAE" w:rsidRDefault="00B22BAE" w:rsidP="00C70E6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Badania mechanizmów biochemicznych związanych z odpowiedzią komórek i narządów na stres wywołany niedotlenieniem komórek i narządów: rola stresu oksydacyjnego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9D215E6" w14:textId="77777777" w:rsidR="00CB715E" w:rsidRDefault="00CB715E" w:rsidP="00C70E6A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1B9F062D" w14:textId="77777777" w:rsidR="00B22BAE" w:rsidRPr="00B22BAE" w:rsidRDefault="00B22BAE" w:rsidP="00996C6C">
      <w:pPr>
        <w:pStyle w:val="Akapitzlist"/>
        <w:numPr>
          <w:ilvl w:val="0"/>
          <w:numId w:val="30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Mechanizmy biochemiczne z</w:t>
      </w:r>
      <w:r>
        <w:rPr>
          <w:rFonts w:ascii="Times New Roman" w:hAnsi="Times New Roman" w:cs="Times New Roman"/>
          <w:sz w:val="20"/>
          <w:szCs w:val="20"/>
        </w:rPr>
        <w:t>mian wywołanych niedotlenieniem.</w:t>
      </w:r>
    </w:p>
    <w:p w14:paraId="3EBCBC39" w14:textId="77777777" w:rsidR="00B22BAE" w:rsidRPr="00B22BAE" w:rsidRDefault="00B22BAE" w:rsidP="00996C6C">
      <w:pPr>
        <w:pStyle w:val="Akapitzlist"/>
        <w:numPr>
          <w:ilvl w:val="1"/>
          <w:numId w:val="30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Rola czynnika transkrypcyjnego HIF-1 w regulacji odpowiedzi biochemicznej na niedotlenienie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22B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DA24F" w14:textId="77777777" w:rsidR="00B22BAE" w:rsidRPr="00B22BAE" w:rsidRDefault="00B22BAE" w:rsidP="00996C6C">
      <w:pPr>
        <w:pStyle w:val="Akapitzlist"/>
        <w:numPr>
          <w:ilvl w:val="1"/>
          <w:numId w:val="30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Rola mikroRNA w regulacji ekspresji genów w komórkach w warunkach niedotlenienia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998951A" w14:textId="77777777" w:rsidR="00B22BAE" w:rsidRPr="00B22BAE" w:rsidRDefault="00B22BAE" w:rsidP="00996C6C">
      <w:pPr>
        <w:pStyle w:val="Akapitzlist"/>
        <w:numPr>
          <w:ilvl w:val="0"/>
          <w:numId w:val="30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Rola hemu w naprawie uszkodzeń DNA związanych ze stresem oksydacyjnym oraz niedotlenieniem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D9CEF91" w14:textId="77777777" w:rsidR="00CB715E" w:rsidRDefault="00CB715E" w:rsidP="00C70E6A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389F87E2" w14:textId="77777777" w:rsidR="00B22BAE" w:rsidRPr="00B22BAE" w:rsidRDefault="00B22BAE" w:rsidP="00996C6C">
      <w:pPr>
        <w:pStyle w:val="Akapitzlist"/>
        <w:numPr>
          <w:ilvl w:val="0"/>
          <w:numId w:val="3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Dorobek naukowy w obszarze związanym z proponowanym zakresem prac badawczych, udokumentowany publikacjami w czasopismach o zasięgu międzynarodowym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22B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CCCD4" w14:textId="7CF76390" w:rsidR="00B22BAE" w:rsidRPr="00B22BAE" w:rsidRDefault="00B22BAE" w:rsidP="00996C6C">
      <w:pPr>
        <w:pStyle w:val="Akapitzlist"/>
        <w:numPr>
          <w:ilvl w:val="0"/>
          <w:numId w:val="3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 xml:space="preserve">Dobra znajomość metod biochemicznych i metod biologii molekularnej: badanie ekspresji genów,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 w:rsidRPr="00B22BAE">
        <w:rPr>
          <w:rFonts w:ascii="Times New Roman" w:hAnsi="Times New Roman" w:cs="Times New Roman"/>
          <w:sz w:val="20"/>
          <w:szCs w:val="20"/>
        </w:rPr>
        <w:t>w tym ilościowa reakcja RT-pCR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22B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BAD826" w14:textId="77777777" w:rsidR="00B22BAE" w:rsidRPr="00B22BAE" w:rsidRDefault="00B22BAE" w:rsidP="00996C6C">
      <w:pPr>
        <w:pStyle w:val="Akapitzlist"/>
        <w:numPr>
          <w:ilvl w:val="0"/>
          <w:numId w:val="3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Dobra znajomość technik biologii komórki, w tym hodowli komórek, analizy żywotności i proliferacji komórek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B0322A9" w14:textId="77777777" w:rsidR="00B22BAE" w:rsidRPr="00B22BAE" w:rsidRDefault="00B22BAE" w:rsidP="00996C6C">
      <w:pPr>
        <w:pStyle w:val="Akapitzlist"/>
        <w:numPr>
          <w:ilvl w:val="0"/>
          <w:numId w:val="3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Znajomość technik mikroskopii świetlnej, w tym technik immunofluorescencyjnych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22B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5AD13" w14:textId="77777777" w:rsidR="00B22BAE" w:rsidRPr="00B22BAE" w:rsidRDefault="00B22BAE" w:rsidP="00996C6C">
      <w:pPr>
        <w:pStyle w:val="Akapitzlist"/>
        <w:numPr>
          <w:ilvl w:val="0"/>
          <w:numId w:val="3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Praktyczna znajomość zagadnień analityki biochemicznej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22B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DD7928" w14:textId="77777777" w:rsidR="00B22BAE" w:rsidRPr="00B22BAE" w:rsidRDefault="00B22BAE" w:rsidP="00996C6C">
      <w:pPr>
        <w:pStyle w:val="Akapitzlist"/>
        <w:numPr>
          <w:ilvl w:val="0"/>
          <w:numId w:val="31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Samodzielność, umiejętność definiowania problemów badawczych i samodzielnego ich rozwiązywania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7DE9C5" w14:textId="77777777" w:rsidR="00CB715E" w:rsidRDefault="00CB715E" w:rsidP="00C70E6A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3B7DF652" w14:textId="77777777" w:rsidR="00B22BAE" w:rsidRPr="00AE3B9E" w:rsidRDefault="00B22BAE" w:rsidP="00996C6C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B9E">
        <w:rPr>
          <w:rFonts w:ascii="Times New Roman" w:hAnsi="Times New Roman" w:cs="Times New Roman"/>
          <w:sz w:val="20"/>
          <w:szCs w:val="20"/>
        </w:rPr>
        <w:t xml:space="preserve">Biochemia medyczna </w:t>
      </w:r>
      <w:r w:rsidR="003F7B2E">
        <w:rPr>
          <w:rFonts w:ascii="Times New Roman" w:hAnsi="Times New Roman" w:cs="Times New Roman"/>
          <w:sz w:val="20"/>
          <w:szCs w:val="20"/>
        </w:rPr>
        <w:t>(</w:t>
      </w:r>
      <w:r w:rsidR="003F7B2E" w:rsidRPr="00AE3B9E">
        <w:rPr>
          <w:rFonts w:ascii="Times New Roman" w:hAnsi="Times New Roman" w:cs="Times New Roman"/>
          <w:sz w:val="20"/>
          <w:szCs w:val="20"/>
        </w:rPr>
        <w:t xml:space="preserve">WBT-BCH357 </w:t>
      </w:r>
      <w:r w:rsidR="003F7B2E">
        <w:rPr>
          <w:rFonts w:ascii="Times New Roman" w:hAnsi="Times New Roman" w:cs="Times New Roman"/>
          <w:sz w:val="20"/>
          <w:szCs w:val="20"/>
        </w:rPr>
        <w:t xml:space="preserve">) – ćwiczenia </w:t>
      </w:r>
      <w:r w:rsidRPr="00AE3B9E">
        <w:rPr>
          <w:rFonts w:ascii="Times New Roman" w:hAnsi="Times New Roman" w:cs="Times New Roman"/>
          <w:sz w:val="20"/>
          <w:szCs w:val="20"/>
        </w:rPr>
        <w:t>dla studentów kierunku Biochemia (kurs obowiązkowy)</w:t>
      </w:r>
      <w:r w:rsidR="003F7B2E">
        <w:rPr>
          <w:rFonts w:ascii="Times New Roman" w:hAnsi="Times New Roman" w:cs="Times New Roman"/>
          <w:sz w:val="20"/>
          <w:szCs w:val="20"/>
        </w:rPr>
        <w:t>.</w:t>
      </w:r>
    </w:p>
    <w:p w14:paraId="6A5F73C4" w14:textId="77777777" w:rsidR="00B22BAE" w:rsidRPr="00B22BAE" w:rsidRDefault="00B22BAE" w:rsidP="00C70E6A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BAE">
        <w:rPr>
          <w:rFonts w:ascii="Times New Roman" w:hAnsi="Times New Roman" w:cs="Times New Roman"/>
          <w:b/>
          <w:sz w:val="20"/>
          <w:szCs w:val="20"/>
        </w:rPr>
        <w:t>Inne (dodatkowe) informacje wymagane od Kandydata:</w:t>
      </w:r>
    </w:p>
    <w:p w14:paraId="6AE90715" w14:textId="77777777" w:rsidR="00B22BAE" w:rsidRPr="00B22BAE" w:rsidRDefault="00B22BAE" w:rsidP="00996C6C">
      <w:pPr>
        <w:pStyle w:val="Akapitzlist"/>
        <w:numPr>
          <w:ilvl w:val="0"/>
          <w:numId w:val="32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lastRenderedPageBreak/>
        <w:t>Dobra znajomość języka angielskiego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22B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C1AB84" w14:textId="77777777" w:rsidR="00B22BAE" w:rsidRPr="00B22BAE" w:rsidRDefault="00B22BAE" w:rsidP="00996C6C">
      <w:pPr>
        <w:pStyle w:val="Akapitzlist"/>
        <w:numPr>
          <w:ilvl w:val="0"/>
          <w:numId w:val="32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22BAE">
        <w:rPr>
          <w:rFonts w:ascii="Times New Roman" w:hAnsi="Times New Roman" w:cs="Times New Roman"/>
          <w:sz w:val="20"/>
          <w:szCs w:val="20"/>
        </w:rPr>
        <w:t>Doświadczenie dydaktyczne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DD963D" w14:textId="77777777" w:rsidR="0019050B" w:rsidRPr="00B83942" w:rsidRDefault="0019050B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D946E0" w14:textId="77777777" w:rsidR="0019050B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 xml:space="preserve">OBSZAR BADAŃ NR </w:t>
      </w:r>
      <w:r w:rsidR="00A8495C" w:rsidRPr="00A8495C">
        <w:rPr>
          <w:rFonts w:ascii="Times New Roman" w:hAnsi="Times New Roman" w:cs="Times New Roman"/>
          <w:b/>
          <w:sz w:val="24"/>
          <w:szCs w:val="24"/>
        </w:rPr>
        <w:t>15</w:t>
      </w:r>
      <w:r w:rsidRPr="00A84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0B" w:rsidRPr="00A8495C">
        <w:rPr>
          <w:rFonts w:ascii="Times New Roman" w:hAnsi="Times New Roman" w:cs="Times New Roman"/>
          <w:b/>
          <w:sz w:val="24"/>
          <w:szCs w:val="24"/>
        </w:rPr>
        <w:t>w Zakładzie Immunologii</w:t>
      </w:r>
    </w:p>
    <w:p w14:paraId="2580D95E" w14:textId="77777777" w:rsidR="002B65C2" w:rsidRDefault="0019050B" w:rsidP="002B65C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proponowany potencjalnemu Kandydatowi:</w:t>
      </w:r>
      <w:r w:rsidR="002B65C2" w:rsidRPr="002B65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1FA464" w14:textId="39B38FB6" w:rsidR="0019050B" w:rsidRPr="00B83942" w:rsidRDefault="002B65C2" w:rsidP="002B65C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65C2">
        <w:rPr>
          <w:rFonts w:ascii="Times New Roman" w:hAnsi="Times New Roman" w:cs="Times New Roman"/>
          <w:sz w:val="20"/>
          <w:szCs w:val="20"/>
        </w:rPr>
        <w:t>Rola inhibitorów proteaz w komórkach mieloidalnych.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65C2">
        <w:rPr>
          <w:rFonts w:ascii="Times New Roman" w:hAnsi="Times New Roman" w:cs="Times New Roman"/>
          <w:sz w:val="20"/>
          <w:szCs w:val="20"/>
        </w:rPr>
        <w:t>Mechanizmy powstawania chroniczn</w:t>
      </w:r>
      <w:r>
        <w:rPr>
          <w:rFonts w:ascii="Times New Roman" w:hAnsi="Times New Roman" w:cs="Times New Roman"/>
          <w:sz w:val="20"/>
          <w:szCs w:val="20"/>
        </w:rPr>
        <w:t xml:space="preserve">ych chorób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 podłożu zapalnym.</w:t>
      </w:r>
      <w:r w:rsidR="0019050B"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67F287D6" w14:textId="77777777" w:rsidR="0019050B" w:rsidRDefault="0019050B" w:rsidP="002B65C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5E521214" w14:textId="77777777" w:rsidR="002B65C2" w:rsidRPr="00B83942" w:rsidRDefault="002B65C2" w:rsidP="002B65C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912">
        <w:rPr>
          <w:rFonts w:ascii="Times New Roman" w:hAnsi="Times New Roman" w:cs="Times New Roman"/>
          <w:sz w:val="20"/>
          <w:szCs w:val="20"/>
        </w:rPr>
        <w:t>Immunologia</w:t>
      </w:r>
      <w:r w:rsidR="009F5A56" w:rsidRPr="00076912">
        <w:rPr>
          <w:rFonts w:ascii="Times New Roman" w:hAnsi="Times New Roman" w:cs="Times New Roman"/>
          <w:sz w:val="20"/>
          <w:szCs w:val="20"/>
        </w:rPr>
        <w:t>.</w:t>
      </w:r>
      <w:r w:rsidRPr="002B65C2">
        <w:rPr>
          <w:rFonts w:ascii="Times New Roman" w:hAnsi="Times New Roman" w:cs="Times New Roman"/>
          <w:sz w:val="20"/>
          <w:szCs w:val="20"/>
        </w:rPr>
        <w:tab/>
      </w:r>
    </w:p>
    <w:p w14:paraId="0D8C7457" w14:textId="77777777" w:rsidR="0019050B" w:rsidRDefault="0019050B" w:rsidP="002B65C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6057F6BC" w14:textId="77777777" w:rsidR="002B65C2" w:rsidRPr="002B65C2" w:rsidRDefault="002B65C2" w:rsidP="00996C6C">
      <w:pPr>
        <w:pStyle w:val="Akapitzlist"/>
        <w:numPr>
          <w:ilvl w:val="0"/>
          <w:numId w:val="2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B65C2">
        <w:rPr>
          <w:rFonts w:ascii="Times New Roman" w:hAnsi="Times New Roman" w:cs="Times New Roman"/>
          <w:sz w:val="20"/>
          <w:szCs w:val="20"/>
        </w:rPr>
        <w:t>Zainteresowania pracą badawczą i dydaktyczną w dziedzinie immunologii.</w:t>
      </w:r>
    </w:p>
    <w:p w14:paraId="29A16EED" w14:textId="77777777" w:rsidR="002B65C2" w:rsidRPr="002B65C2" w:rsidRDefault="002B65C2" w:rsidP="00996C6C">
      <w:pPr>
        <w:pStyle w:val="Akapitzlist"/>
        <w:numPr>
          <w:ilvl w:val="0"/>
          <w:numId w:val="2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B65C2">
        <w:rPr>
          <w:rFonts w:ascii="Times New Roman" w:hAnsi="Times New Roman" w:cs="Times New Roman"/>
          <w:sz w:val="20"/>
          <w:szCs w:val="20"/>
        </w:rPr>
        <w:t>Dyplom z wyróżnieniem za prac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2B65C2">
        <w:rPr>
          <w:rFonts w:ascii="Times New Roman" w:hAnsi="Times New Roman" w:cs="Times New Roman"/>
          <w:sz w:val="20"/>
          <w:szCs w:val="20"/>
        </w:rPr>
        <w:t xml:space="preserve"> magisterską lub posi</w:t>
      </w:r>
      <w:r>
        <w:rPr>
          <w:rFonts w:ascii="Times New Roman" w:hAnsi="Times New Roman" w:cs="Times New Roman"/>
          <w:sz w:val="20"/>
          <w:szCs w:val="20"/>
        </w:rPr>
        <w:t>adanie stopnia doktora za pracę</w:t>
      </w:r>
      <w:r w:rsidRPr="002B65C2">
        <w:rPr>
          <w:rFonts w:ascii="Times New Roman" w:hAnsi="Times New Roman" w:cs="Times New Roman"/>
          <w:sz w:val="20"/>
          <w:szCs w:val="20"/>
        </w:rPr>
        <w:t xml:space="preserve"> z dziedziny immunologii (preferowane), lub pokrewnych dziedzin (biotechnologia, biochemia itp).  </w:t>
      </w:r>
    </w:p>
    <w:p w14:paraId="312951C4" w14:textId="77777777" w:rsidR="002B65C2" w:rsidRPr="002B65C2" w:rsidRDefault="002B65C2" w:rsidP="00996C6C">
      <w:pPr>
        <w:pStyle w:val="Akapitzlist"/>
        <w:numPr>
          <w:ilvl w:val="0"/>
          <w:numId w:val="25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2B65C2">
        <w:rPr>
          <w:rFonts w:ascii="Times New Roman" w:hAnsi="Times New Roman" w:cs="Times New Roman"/>
          <w:sz w:val="20"/>
          <w:szCs w:val="20"/>
        </w:rPr>
        <w:t>Posiadanie takich umiejętności jak; samodzielna obsługa cytometru przepływowego, znajomość takich technik jak: izolacja leukocytów, ELISA, Western Blot, qPCR.</w:t>
      </w:r>
    </w:p>
    <w:p w14:paraId="1932939D" w14:textId="77777777" w:rsidR="002B65C2" w:rsidRPr="002B65C2" w:rsidRDefault="002B65C2" w:rsidP="00996C6C">
      <w:pPr>
        <w:pStyle w:val="Akapitzlist"/>
        <w:numPr>
          <w:ilvl w:val="0"/>
          <w:numId w:val="25"/>
        </w:numPr>
        <w:ind w:left="14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65C2">
        <w:rPr>
          <w:rFonts w:ascii="Times New Roman" w:hAnsi="Times New Roman" w:cs="Times New Roman"/>
          <w:sz w:val="20"/>
          <w:szCs w:val="20"/>
        </w:rPr>
        <w:t>Te umiej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2B65C2">
        <w:rPr>
          <w:rFonts w:ascii="Times New Roman" w:hAnsi="Times New Roman" w:cs="Times New Roman"/>
          <w:sz w:val="20"/>
          <w:szCs w:val="20"/>
        </w:rPr>
        <w:t>tności i znajomość technik, mus</w:t>
      </w:r>
      <w:r>
        <w:rPr>
          <w:rFonts w:ascii="Times New Roman" w:hAnsi="Times New Roman" w:cs="Times New Roman"/>
          <w:sz w:val="20"/>
          <w:szCs w:val="20"/>
        </w:rPr>
        <w:t>zą</w:t>
      </w:r>
      <w:r w:rsidRPr="002B65C2">
        <w:rPr>
          <w:rFonts w:ascii="Times New Roman" w:hAnsi="Times New Roman" w:cs="Times New Roman"/>
          <w:sz w:val="20"/>
          <w:szCs w:val="20"/>
        </w:rPr>
        <w:t xml:space="preserve"> być udokumentowana przez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2B65C2">
        <w:rPr>
          <w:rFonts w:ascii="Times New Roman" w:hAnsi="Times New Roman" w:cs="Times New Roman"/>
          <w:sz w:val="20"/>
          <w:szCs w:val="20"/>
        </w:rPr>
        <w:t>andydata (wybrane strony pracy doktorskiej/magisterskiej, oświadczenie opiekuna naukowego).</w:t>
      </w:r>
    </w:p>
    <w:p w14:paraId="4455A57B" w14:textId="77777777" w:rsidR="0019050B" w:rsidRDefault="0019050B" w:rsidP="002B65C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24BA4969" w14:textId="77777777" w:rsidR="002B65C2" w:rsidRPr="002B65C2" w:rsidRDefault="002B65C2" w:rsidP="002B65C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B65C2">
        <w:rPr>
          <w:rFonts w:ascii="Times New Roman" w:hAnsi="Times New Roman" w:cs="Times New Roman"/>
          <w:sz w:val="20"/>
          <w:szCs w:val="20"/>
        </w:rPr>
        <w:t>Zajęcia praktyczne z immunologii i histologii (BT120, BCH375, BT374).</w:t>
      </w:r>
    </w:p>
    <w:p w14:paraId="199EFFF0" w14:textId="77777777" w:rsidR="00CB715E" w:rsidRPr="00B83942" w:rsidRDefault="00CB715E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CD55E9" w14:textId="77777777" w:rsidR="0019050B" w:rsidRPr="00A8495C" w:rsidRDefault="00635468" w:rsidP="0019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C">
        <w:rPr>
          <w:rFonts w:ascii="Times New Roman" w:hAnsi="Times New Roman" w:cs="Times New Roman"/>
          <w:b/>
          <w:sz w:val="24"/>
          <w:szCs w:val="24"/>
        </w:rPr>
        <w:t>OBSZAR BADAŃ NR 1</w:t>
      </w:r>
      <w:r w:rsidR="00A8495C" w:rsidRPr="00A8495C">
        <w:rPr>
          <w:rFonts w:ascii="Times New Roman" w:hAnsi="Times New Roman" w:cs="Times New Roman"/>
          <w:b/>
          <w:sz w:val="24"/>
          <w:szCs w:val="24"/>
        </w:rPr>
        <w:t>6</w:t>
      </w:r>
      <w:r w:rsidRPr="00A84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0B" w:rsidRPr="00A8495C">
        <w:rPr>
          <w:rFonts w:ascii="Times New Roman" w:hAnsi="Times New Roman" w:cs="Times New Roman"/>
          <w:b/>
          <w:sz w:val="24"/>
          <w:szCs w:val="24"/>
        </w:rPr>
        <w:t>w Zakładzie Mikrobiologii</w:t>
      </w:r>
    </w:p>
    <w:p w14:paraId="77657633" w14:textId="77777777" w:rsidR="0019050B" w:rsidRPr="00B83942" w:rsidRDefault="0019050B" w:rsidP="00F367E9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Ogólny opis prac badawczych prowadzonych w Zakładzie propono</w:t>
      </w:r>
      <w:r w:rsidR="00F367E9" w:rsidRPr="00B83942">
        <w:rPr>
          <w:rFonts w:ascii="Times New Roman" w:hAnsi="Times New Roman" w:cs="Times New Roman"/>
          <w:b/>
          <w:sz w:val="20"/>
          <w:szCs w:val="20"/>
        </w:rPr>
        <w:t>wany potencjalnemu Kandydatowi:</w:t>
      </w:r>
    </w:p>
    <w:p w14:paraId="0A748954" w14:textId="77777777" w:rsidR="009F26F2" w:rsidRPr="009F26F2" w:rsidRDefault="00A743A1" w:rsidP="00F367E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F26F2">
        <w:rPr>
          <w:rFonts w:ascii="Times New Roman" w:hAnsi="Times New Roman" w:cs="Times New Roman"/>
          <w:sz w:val="20"/>
          <w:szCs w:val="20"/>
        </w:rPr>
        <w:t>Od Kandydata będzie wymagane włączenie się w prace naukowe prowadzone w ZM, które wymagają dobrej znajomości metod szeroko pojętej mikrobiologii komórkowej, w tym hodowli bakterii beztlenowych i ich interakcji z komórkami eukariotycznymi. Prace badawcze proponowane Kandydatowi będą dotyczyły bowiem roli patogenów przyzębia w zaburzeniu działania układu immunologicznego, w tym modulacji podatności na infekcje wirusowe. Planowane szczegółowe zadania badawcze proponowane dla Kandydata zostały opisane poniżej.</w:t>
      </w:r>
    </w:p>
    <w:p w14:paraId="33C5064D" w14:textId="77777777" w:rsidR="0019050B" w:rsidRPr="00B83942" w:rsidRDefault="0019050B" w:rsidP="00F367E9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Proponowany obszar badań naukowych: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288F86F3" w14:textId="77777777" w:rsidR="00F367E9" w:rsidRPr="00B83942" w:rsidRDefault="00F367E9" w:rsidP="00996C6C">
      <w:pPr>
        <w:pStyle w:val="Akapitzlist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Nowotworzenie a infekcje bakteryjne. Celem prac będzie zbadanie, czy infekcja bakteriami z rodzaju </w:t>
      </w:r>
      <w:r w:rsidRPr="00B83942">
        <w:rPr>
          <w:rFonts w:ascii="Times New Roman" w:hAnsi="Times New Roman" w:cs="Times New Roman"/>
          <w:i/>
          <w:sz w:val="20"/>
          <w:szCs w:val="20"/>
        </w:rPr>
        <w:t>Porphromonas gingivalis</w:t>
      </w:r>
      <w:r w:rsidRPr="00B83942">
        <w:rPr>
          <w:rFonts w:ascii="Times New Roman" w:hAnsi="Times New Roman" w:cs="Times New Roman"/>
          <w:sz w:val="20"/>
          <w:szCs w:val="20"/>
        </w:rPr>
        <w:t xml:space="preserve"> może przyczyniać się do powstawania płaskonabłonkowego raka przełyku (ang. </w:t>
      </w:r>
      <w:r w:rsidRPr="00B83942">
        <w:rPr>
          <w:rFonts w:ascii="Times New Roman" w:hAnsi="Times New Roman" w:cs="Times New Roman"/>
          <w:i/>
          <w:sz w:val="20"/>
          <w:szCs w:val="20"/>
        </w:rPr>
        <w:t>esophageal squamous cell carcinoma</w:t>
      </w:r>
      <w:r w:rsidRPr="00B83942">
        <w:rPr>
          <w:rFonts w:ascii="Times New Roman" w:hAnsi="Times New Roman" w:cs="Times New Roman"/>
          <w:sz w:val="20"/>
          <w:szCs w:val="20"/>
        </w:rPr>
        <w:t>, ESCC). Badania zaplanowano przeprowadzić wykorzystując zaawansowane techniki organotypowych hodowli komórkowych 3D. Hodowle takie znacznie bardziej odzwierciedlają warunki panujące w żywym organizmie w porównaniu do stosowanych standardowo hodowli 2D. Co więcej, hodowle organotypowe wykazują podobieństwo do tkanki pod względem kontaktów międzykomórkowych, ścieżek sygnałowych i ekspresji genów.</w:t>
      </w:r>
    </w:p>
    <w:p w14:paraId="2538DCFD" w14:textId="77777777" w:rsidR="00F367E9" w:rsidRPr="00B83942" w:rsidRDefault="00F367E9" w:rsidP="00996C6C">
      <w:pPr>
        <w:pStyle w:val="Akapitzlist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Terapeutyczne zastosowanie peptydów antybakteryjnych w chorobach infekcyjnych. Celem projektu będzie analiza właściwości przeciwdrobnoustrojowych peptydów antybakteryjnych (AMPs) bazujących na pochodnych naturalnie występujących związków. W badaniach wykorzystane zostaną koniugaty AMPs z analogami czynników wzrostu, czy witamin. Koniugaty zostaną pozyskane w ramach współpracy z innymi jednostkami naukowymi w kraju i zagranicą. Analizie poddane zostanie nie tylko ich działanie bakteriostatyczne/bakteriobójcze, ale także immunomodulacyjne. Ważną częścią tych badań będzie ocena działania tych związków na patogeny fakultatywnie i obligatoryjnie wewnątrzkomórkowe (bakterie, wirusy). Planowane prace zakładają wykorzystanie hodowli komórek eukariotycznych, w tym pierwotnych fagocytów, czy keratynocytów.</w:t>
      </w:r>
    </w:p>
    <w:p w14:paraId="11829F0B" w14:textId="389D1175" w:rsidR="00F367E9" w:rsidRPr="00B83942" w:rsidRDefault="00F367E9" w:rsidP="00996C6C">
      <w:pPr>
        <w:pStyle w:val="Akapitzlist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Zmiana wrażliwości komórek nabłonkowych na infekcje wirusowe wywołana działaniem patogenów przyzębia. Doniesienia z ostatnich lat wskazują, że kliniczny obraz paradontozy ulega znacznemu </w:t>
      </w:r>
      <w:r w:rsidRPr="00B83942">
        <w:rPr>
          <w:rFonts w:ascii="Times New Roman" w:hAnsi="Times New Roman" w:cs="Times New Roman"/>
          <w:sz w:val="20"/>
          <w:szCs w:val="20"/>
        </w:rPr>
        <w:lastRenderedPageBreak/>
        <w:t xml:space="preserve">pogorszeniu w przypadku koinfekcji wirusowych. We współpracy z Instytutem Stomatologii CM UJ przeprowadzona zostanie analiza próbek klinicznych od chorych na chroniczną formę paradontozy na obecność wirusów. Równolegle prowadzone będą badania na ludzkich dziąsłowych keratynocytach </w:t>
      </w:r>
      <w:r w:rsidR="009017E1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B83942">
        <w:rPr>
          <w:rFonts w:ascii="Times New Roman" w:hAnsi="Times New Roman" w:cs="Times New Roman"/>
          <w:sz w:val="20"/>
          <w:szCs w:val="20"/>
        </w:rPr>
        <w:t xml:space="preserve">i fibroblastach nad odpowiedzią komórkową na koinfekcję periodontopatogenami i wirusami. </w:t>
      </w:r>
    </w:p>
    <w:p w14:paraId="5B1C2743" w14:textId="77777777" w:rsidR="0019050B" w:rsidRPr="00B83942" w:rsidRDefault="0019050B" w:rsidP="00F367E9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Wymogi jakie musi spełniać Kandydat:</w:t>
      </w:r>
      <w:r w:rsidRPr="00B83942">
        <w:rPr>
          <w:rFonts w:ascii="Times New Roman" w:hAnsi="Times New Roman" w:cs="Times New Roman"/>
          <w:b/>
          <w:sz w:val="20"/>
          <w:szCs w:val="20"/>
        </w:rPr>
        <w:tab/>
      </w:r>
    </w:p>
    <w:p w14:paraId="621B0D01" w14:textId="77777777" w:rsidR="00F367E9" w:rsidRPr="00B83942" w:rsidRDefault="00F367E9" w:rsidP="00F367E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>Doświadczenie w pracy z wirusami, bakteriami, w tym gatunkami obligatoryjnie beztlenowymi. Biegła znajomość technik oceny spektrum działania bójczego, w tym umiejętność analizy mechanizmu działania danego związku, w oparciu m.in. o metody obrazowania konfokalnego. Doświadczenie w pracy na modelach komórek eukariotycznych, w tym izolacji komórek pierwotnych oraz wyprowadzanie i kultywacji hodowli 3D. Ponadto, znajomość technik biologii molekularnej i biochemii.</w:t>
      </w:r>
    </w:p>
    <w:p w14:paraId="42CECD22" w14:textId="77777777" w:rsidR="0019050B" w:rsidRPr="00B83942" w:rsidRDefault="0019050B" w:rsidP="00F367E9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Informacje o zajęciach dydaktycznych, które miałby prowadzić Kandydat:</w:t>
      </w:r>
    </w:p>
    <w:p w14:paraId="12A06F2A" w14:textId="77777777" w:rsidR="00F367E9" w:rsidRPr="00B83942" w:rsidRDefault="009F26F2" w:rsidP="00F367E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F367E9" w:rsidRPr="00B83942">
        <w:rPr>
          <w:rFonts w:ascii="Times New Roman" w:hAnsi="Times New Roman" w:cs="Times New Roman"/>
          <w:sz w:val="20"/>
          <w:szCs w:val="20"/>
        </w:rPr>
        <w:t>d Kandydata wymagana będzie dobra znajomość praktyczna i teoretyczna podstaw wirusologii. W ramach zajęć dydaktycznych Kandydat będzie zobowiązany do prowadzenia zajęć laboratoryjnych w ramach kursów:</w:t>
      </w:r>
    </w:p>
    <w:p w14:paraId="2FD5619F" w14:textId="77777777" w:rsidR="00F367E9" w:rsidRPr="00C70E6A" w:rsidRDefault="00F367E9" w:rsidP="00996C6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0E6A">
        <w:rPr>
          <w:rFonts w:ascii="Times New Roman" w:hAnsi="Times New Roman" w:cs="Times New Roman"/>
          <w:sz w:val="20"/>
          <w:szCs w:val="20"/>
        </w:rPr>
        <w:t xml:space="preserve">Mikrobiologia z wirusologią praktikum </w:t>
      </w:r>
      <w:r w:rsidR="00CC53A8">
        <w:rPr>
          <w:rFonts w:ascii="Times New Roman" w:hAnsi="Times New Roman" w:cs="Times New Roman"/>
          <w:sz w:val="20"/>
          <w:szCs w:val="20"/>
        </w:rPr>
        <w:t>(</w:t>
      </w:r>
      <w:r w:rsidRPr="00C70E6A">
        <w:rPr>
          <w:rFonts w:ascii="Times New Roman" w:hAnsi="Times New Roman" w:cs="Times New Roman"/>
          <w:sz w:val="20"/>
          <w:szCs w:val="20"/>
        </w:rPr>
        <w:t>WBT BT197</w:t>
      </w:r>
      <w:r w:rsidR="00CC53A8">
        <w:rPr>
          <w:rFonts w:ascii="Times New Roman" w:hAnsi="Times New Roman" w:cs="Times New Roman"/>
          <w:sz w:val="20"/>
          <w:szCs w:val="20"/>
        </w:rPr>
        <w:t>)</w:t>
      </w:r>
      <w:r w:rsidRPr="00C70E6A">
        <w:rPr>
          <w:rFonts w:ascii="Times New Roman" w:hAnsi="Times New Roman" w:cs="Times New Roman"/>
          <w:sz w:val="20"/>
          <w:szCs w:val="20"/>
        </w:rPr>
        <w:t>,</w:t>
      </w:r>
    </w:p>
    <w:p w14:paraId="280ECF8E" w14:textId="77777777" w:rsidR="00F367E9" w:rsidRPr="00C70E6A" w:rsidRDefault="00F367E9" w:rsidP="00996C6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0E6A">
        <w:rPr>
          <w:rFonts w:ascii="Times New Roman" w:hAnsi="Times New Roman" w:cs="Times New Roman"/>
          <w:sz w:val="20"/>
          <w:szCs w:val="20"/>
        </w:rPr>
        <w:t xml:space="preserve">Genetyka molekularna bakterii </w:t>
      </w:r>
      <w:r w:rsidR="00CC53A8">
        <w:rPr>
          <w:rFonts w:ascii="Times New Roman" w:hAnsi="Times New Roman" w:cs="Times New Roman"/>
          <w:sz w:val="20"/>
          <w:szCs w:val="20"/>
        </w:rPr>
        <w:t>(</w:t>
      </w:r>
      <w:r w:rsidRPr="00C70E6A">
        <w:rPr>
          <w:rFonts w:ascii="Times New Roman" w:hAnsi="Times New Roman" w:cs="Times New Roman"/>
          <w:sz w:val="20"/>
          <w:szCs w:val="20"/>
        </w:rPr>
        <w:t>WBT BT197</w:t>
      </w:r>
      <w:r w:rsidR="00CC53A8">
        <w:rPr>
          <w:rFonts w:ascii="Times New Roman" w:hAnsi="Times New Roman" w:cs="Times New Roman"/>
          <w:sz w:val="20"/>
          <w:szCs w:val="20"/>
        </w:rPr>
        <w:t>)</w:t>
      </w:r>
      <w:r w:rsidRPr="00C70E6A">
        <w:rPr>
          <w:rFonts w:ascii="Times New Roman" w:hAnsi="Times New Roman" w:cs="Times New Roman"/>
          <w:sz w:val="20"/>
          <w:szCs w:val="20"/>
        </w:rPr>
        <w:t>,</w:t>
      </w:r>
    </w:p>
    <w:p w14:paraId="5B3D364D" w14:textId="77777777" w:rsidR="00F367E9" w:rsidRPr="00C70E6A" w:rsidRDefault="00F367E9" w:rsidP="00996C6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0E6A">
        <w:rPr>
          <w:rFonts w:ascii="Times New Roman" w:hAnsi="Times New Roman" w:cs="Times New Roman"/>
          <w:sz w:val="20"/>
          <w:szCs w:val="20"/>
        </w:rPr>
        <w:t xml:space="preserve">Mikrobiologia dla kierunku biotechnologia </w:t>
      </w:r>
      <w:r w:rsidR="00CC53A8">
        <w:rPr>
          <w:rFonts w:ascii="Times New Roman" w:hAnsi="Times New Roman" w:cs="Times New Roman"/>
          <w:sz w:val="20"/>
          <w:szCs w:val="20"/>
        </w:rPr>
        <w:t>(</w:t>
      </w:r>
      <w:r w:rsidRPr="00C70E6A">
        <w:rPr>
          <w:rFonts w:ascii="Times New Roman" w:hAnsi="Times New Roman" w:cs="Times New Roman"/>
          <w:sz w:val="20"/>
          <w:szCs w:val="20"/>
        </w:rPr>
        <w:t>WBT BT126</w:t>
      </w:r>
      <w:r w:rsidR="00CC53A8">
        <w:rPr>
          <w:rFonts w:ascii="Times New Roman" w:hAnsi="Times New Roman" w:cs="Times New Roman"/>
          <w:sz w:val="20"/>
          <w:szCs w:val="20"/>
        </w:rPr>
        <w:t>)</w:t>
      </w:r>
      <w:r w:rsidRPr="00C70E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591F42" w14:textId="77777777" w:rsidR="0019050B" w:rsidRPr="00B83942" w:rsidRDefault="0019050B" w:rsidP="00F367E9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942">
        <w:rPr>
          <w:rFonts w:ascii="Times New Roman" w:hAnsi="Times New Roman" w:cs="Times New Roman"/>
          <w:b/>
          <w:sz w:val="20"/>
          <w:szCs w:val="20"/>
        </w:rPr>
        <w:t>Inne (dodatkowe) informacje wymagane od Kandydata:</w:t>
      </w:r>
    </w:p>
    <w:p w14:paraId="34110769" w14:textId="77777777" w:rsidR="00706DD1" w:rsidRPr="00B83942" w:rsidRDefault="00F367E9" w:rsidP="00F367E9">
      <w:pPr>
        <w:ind w:left="708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B83942">
        <w:rPr>
          <w:rFonts w:ascii="Times New Roman" w:hAnsi="Times New Roman" w:cs="Times New Roman"/>
          <w:sz w:val="20"/>
          <w:szCs w:val="20"/>
        </w:rPr>
        <w:t xml:space="preserve">Od Kandydata wymagana będzie umiejętność pracy zespołowej, ale równocześnie premiowana będzie samodzielność w realizacji zadań badawczych, zdolność do planowania doświadczeń i rzetelnej interpretacji wyników. </w:t>
      </w:r>
    </w:p>
    <w:p w14:paraId="0C561838" w14:textId="77777777" w:rsidR="00706DD1" w:rsidRDefault="00706DD1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EBE459" w14:textId="77777777" w:rsidR="00706DD1" w:rsidRPr="00B83942" w:rsidRDefault="00706DD1" w:rsidP="001905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06DD1" w:rsidRPr="00B83942" w:rsidSect="0019050B">
      <w:footerReference w:type="default" r:id="rId8"/>
      <w:pgSz w:w="11906" w:h="16838"/>
      <w:pgMar w:top="1134" w:right="1134" w:bottom="1134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CA528" w14:textId="77777777" w:rsidR="007470FB" w:rsidRDefault="007470FB" w:rsidP="00706DD1">
      <w:pPr>
        <w:spacing w:after="0" w:line="240" w:lineRule="auto"/>
      </w:pPr>
      <w:r>
        <w:separator/>
      </w:r>
    </w:p>
  </w:endnote>
  <w:endnote w:type="continuationSeparator" w:id="0">
    <w:p w14:paraId="4226790B" w14:textId="77777777" w:rsidR="007470FB" w:rsidRDefault="007470FB" w:rsidP="0070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294882"/>
      <w:docPartObj>
        <w:docPartGallery w:val="Page Numbers (Bottom of Page)"/>
        <w:docPartUnique/>
      </w:docPartObj>
    </w:sdtPr>
    <w:sdtEndPr/>
    <w:sdtContent>
      <w:p w14:paraId="7C741837" w14:textId="77777777" w:rsidR="000C2360" w:rsidRDefault="000C23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8B">
          <w:rPr>
            <w:noProof/>
          </w:rPr>
          <w:t>14</w:t>
        </w:r>
        <w:r>
          <w:fldChar w:fldCharType="end"/>
        </w:r>
      </w:p>
    </w:sdtContent>
  </w:sdt>
  <w:p w14:paraId="0CD1F570" w14:textId="77777777" w:rsidR="000C2360" w:rsidRDefault="000C2360" w:rsidP="00190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0BA7E" w14:textId="77777777" w:rsidR="007470FB" w:rsidRDefault="007470FB" w:rsidP="00706DD1">
      <w:pPr>
        <w:spacing w:after="0" w:line="240" w:lineRule="auto"/>
      </w:pPr>
      <w:r>
        <w:separator/>
      </w:r>
    </w:p>
  </w:footnote>
  <w:footnote w:type="continuationSeparator" w:id="0">
    <w:p w14:paraId="5E627C20" w14:textId="77777777" w:rsidR="007470FB" w:rsidRDefault="007470FB" w:rsidP="0070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A55"/>
    <w:multiLevelType w:val="hybridMultilevel"/>
    <w:tmpl w:val="0E6CC9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9651B"/>
    <w:multiLevelType w:val="hybridMultilevel"/>
    <w:tmpl w:val="0B86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9C2"/>
    <w:multiLevelType w:val="multilevel"/>
    <w:tmpl w:val="5524D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46C31E0"/>
    <w:multiLevelType w:val="hybridMultilevel"/>
    <w:tmpl w:val="539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7DBE"/>
    <w:multiLevelType w:val="hybridMultilevel"/>
    <w:tmpl w:val="7B68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651C"/>
    <w:multiLevelType w:val="hybridMultilevel"/>
    <w:tmpl w:val="5B6A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9CC"/>
    <w:multiLevelType w:val="hybridMultilevel"/>
    <w:tmpl w:val="3080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939C5"/>
    <w:multiLevelType w:val="hybridMultilevel"/>
    <w:tmpl w:val="C5E6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00D"/>
    <w:multiLevelType w:val="hybridMultilevel"/>
    <w:tmpl w:val="3F3AE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42FD"/>
    <w:multiLevelType w:val="hybridMultilevel"/>
    <w:tmpl w:val="6FA6C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B72"/>
    <w:multiLevelType w:val="hybridMultilevel"/>
    <w:tmpl w:val="FC3A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2E20"/>
    <w:multiLevelType w:val="hybridMultilevel"/>
    <w:tmpl w:val="6798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421B"/>
    <w:multiLevelType w:val="hybridMultilevel"/>
    <w:tmpl w:val="77BAAB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8D9280C"/>
    <w:multiLevelType w:val="hybridMultilevel"/>
    <w:tmpl w:val="12BE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B21E7"/>
    <w:multiLevelType w:val="hybridMultilevel"/>
    <w:tmpl w:val="86D2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61D7"/>
    <w:multiLevelType w:val="hybridMultilevel"/>
    <w:tmpl w:val="89AE65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E61C39"/>
    <w:multiLevelType w:val="hybridMultilevel"/>
    <w:tmpl w:val="BB86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072E"/>
    <w:multiLevelType w:val="hybridMultilevel"/>
    <w:tmpl w:val="54024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5AAD"/>
    <w:multiLevelType w:val="hybridMultilevel"/>
    <w:tmpl w:val="CA50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71BAE"/>
    <w:multiLevelType w:val="hybridMultilevel"/>
    <w:tmpl w:val="2E6A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67A08"/>
    <w:multiLevelType w:val="hybridMultilevel"/>
    <w:tmpl w:val="EBCA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26A16"/>
    <w:multiLevelType w:val="hybridMultilevel"/>
    <w:tmpl w:val="0B202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E023C"/>
    <w:multiLevelType w:val="hybridMultilevel"/>
    <w:tmpl w:val="FB0C957A"/>
    <w:lvl w:ilvl="0" w:tplc="EE26A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B3838"/>
    <w:multiLevelType w:val="hybridMultilevel"/>
    <w:tmpl w:val="EE98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4A58"/>
    <w:multiLevelType w:val="hybridMultilevel"/>
    <w:tmpl w:val="A9F6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86CD9"/>
    <w:multiLevelType w:val="hybridMultilevel"/>
    <w:tmpl w:val="38C8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40C21"/>
    <w:multiLevelType w:val="hybridMultilevel"/>
    <w:tmpl w:val="BB40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C7799"/>
    <w:multiLevelType w:val="hybridMultilevel"/>
    <w:tmpl w:val="D5804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14070"/>
    <w:multiLevelType w:val="hybridMultilevel"/>
    <w:tmpl w:val="8B9E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6BD"/>
    <w:multiLevelType w:val="hybridMultilevel"/>
    <w:tmpl w:val="ED9A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6539A"/>
    <w:multiLevelType w:val="hybridMultilevel"/>
    <w:tmpl w:val="2420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3E45"/>
    <w:multiLevelType w:val="hybridMultilevel"/>
    <w:tmpl w:val="4442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B6D8F"/>
    <w:multiLevelType w:val="hybridMultilevel"/>
    <w:tmpl w:val="B924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B3363"/>
    <w:multiLevelType w:val="hybridMultilevel"/>
    <w:tmpl w:val="B8B20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80424"/>
    <w:multiLevelType w:val="hybridMultilevel"/>
    <w:tmpl w:val="01765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70E53"/>
    <w:multiLevelType w:val="hybridMultilevel"/>
    <w:tmpl w:val="5668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B5F3B"/>
    <w:multiLevelType w:val="hybridMultilevel"/>
    <w:tmpl w:val="2C94B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53BD3"/>
    <w:multiLevelType w:val="hybridMultilevel"/>
    <w:tmpl w:val="9B82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7"/>
  </w:num>
  <w:num w:numId="5">
    <w:abstractNumId w:val="19"/>
  </w:num>
  <w:num w:numId="6">
    <w:abstractNumId w:val="4"/>
  </w:num>
  <w:num w:numId="7">
    <w:abstractNumId w:val="13"/>
  </w:num>
  <w:num w:numId="8">
    <w:abstractNumId w:val="30"/>
  </w:num>
  <w:num w:numId="9">
    <w:abstractNumId w:val="14"/>
  </w:num>
  <w:num w:numId="10">
    <w:abstractNumId w:val="7"/>
  </w:num>
  <w:num w:numId="11">
    <w:abstractNumId w:val="8"/>
  </w:num>
  <w:num w:numId="12">
    <w:abstractNumId w:val="0"/>
  </w:num>
  <w:num w:numId="13">
    <w:abstractNumId w:val="37"/>
  </w:num>
  <w:num w:numId="14">
    <w:abstractNumId w:val="6"/>
  </w:num>
  <w:num w:numId="15">
    <w:abstractNumId w:val="28"/>
  </w:num>
  <w:num w:numId="16">
    <w:abstractNumId w:val="26"/>
  </w:num>
  <w:num w:numId="17">
    <w:abstractNumId w:val="29"/>
  </w:num>
  <w:num w:numId="18">
    <w:abstractNumId w:val="1"/>
  </w:num>
  <w:num w:numId="19">
    <w:abstractNumId w:val="23"/>
  </w:num>
  <w:num w:numId="20">
    <w:abstractNumId w:val="31"/>
  </w:num>
  <w:num w:numId="21">
    <w:abstractNumId w:val="17"/>
  </w:num>
  <w:num w:numId="22">
    <w:abstractNumId w:val="11"/>
  </w:num>
  <w:num w:numId="23">
    <w:abstractNumId w:val="35"/>
  </w:num>
  <w:num w:numId="24">
    <w:abstractNumId w:val="24"/>
  </w:num>
  <w:num w:numId="25">
    <w:abstractNumId w:val="16"/>
  </w:num>
  <w:num w:numId="26">
    <w:abstractNumId w:val="20"/>
  </w:num>
  <w:num w:numId="27">
    <w:abstractNumId w:val="33"/>
  </w:num>
  <w:num w:numId="28">
    <w:abstractNumId w:val="36"/>
  </w:num>
  <w:num w:numId="29">
    <w:abstractNumId w:val="21"/>
  </w:num>
  <w:num w:numId="30">
    <w:abstractNumId w:val="2"/>
  </w:num>
  <w:num w:numId="31">
    <w:abstractNumId w:val="25"/>
  </w:num>
  <w:num w:numId="32">
    <w:abstractNumId w:val="5"/>
  </w:num>
  <w:num w:numId="33">
    <w:abstractNumId w:val="12"/>
  </w:num>
  <w:num w:numId="34">
    <w:abstractNumId w:val="34"/>
  </w:num>
  <w:num w:numId="35">
    <w:abstractNumId w:val="18"/>
  </w:num>
  <w:num w:numId="36">
    <w:abstractNumId w:val="32"/>
  </w:num>
  <w:num w:numId="37">
    <w:abstractNumId w:val="15"/>
  </w:num>
  <w:num w:numId="3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D1"/>
    <w:rsid w:val="000521DE"/>
    <w:rsid w:val="00076912"/>
    <w:rsid w:val="0008293C"/>
    <w:rsid w:val="0009332D"/>
    <w:rsid w:val="000C2360"/>
    <w:rsid w:val="000D118B"/>
    <w:rsid w:val="000F3601"/>
    <w:rsid w:val="001277F5"/>
    <w:rsid w:val="0019050B"/>
    <w:rsid w:val="001932AA"/>
    <w:rsid w:val="00196636"/>
    <w:rsid w:val="001C134B"/>
    <w:rsid w:val="001D18ED"/>
    <w:rsid w:val="002348DF"/>
    <w:rsid w:val="002459CC"/>
    <w:rsid w:val="002B65C2"/>
    <w:rsid w:val="00320973"/>
    <w:rsid w:val="00320AE9"/>
    <w:rsid w:val="0032120E"/>
    <w:rsid w:val="003F6C0B"/>
    <w:rsid w:val="003F7B2E"/>
    <w:rsid w:val="00400B6A"/>
    <w:rsid w:val="00425437"/>
    <w:rsid w:val="00444813"/>
    <w:rsid w:val="00481038"/>
    <w:rsid w:val="004C3947"/>
    <w:rsid w:val="00531436"/>
    <w:rsid w:val="00586F97"/>
    <w:rsid w:val="005C7AC5"/>
    <w:rsid w:val="00635468"/>
    <w:rsid w:val="006B3E69"/>
    <w:rsid w:val="006B5659"/>
    <w:rsid w:val="006D197F"/>
    <w:rsid w:val="006E78DD"/>
    <w:rsid w:val="00703755"/>
    <w:rsid w:val="00706DD1"/>
    <w:rsid w:val="007470FB"/>
    <w:rsid w:val="00751049"/>
    <w:rsid w:val="008C5EAB"/>
    <w:rsid w:val="009017E1"/>
    <w:rsid w:val="00996C6C"/>
    <w:rsid w:val="009F26F2"/>
    <w:rsid w:val="009F5A56"/>
    <w:rsid w:val="00A72F34"/>
    <w:rsid w:val="00A743A1"/>
    <w:rsid w:val="00A8495C"/>
    <w:rsid w:val="00AE3B9E"/>
    <w:rsid w:val="00B22BAE"/>
    <w:rsid w:val="00B61DA0"/>
    <w:rsid w:val="00B83942"/>
    <w:rsid w:val="00B8738C"/>
    <w:rsid w:val="00B95AC0"/>
    <w:rsid w:val="00C1432B"/>
    <w:rsid w:val="00C63052"/>
    <w:rsid w:val="00C70E6A"/>
    <w:rsid w:val="00C8565A"/>
    <w:rsid w:val="00C91DD1"/>
    <w:rsid w:val="00CB32C9"/>
    <w:rsid w:val="00CB5D1D"/>
    <w:rsid w:val="00CB715E"/>
    <w:rsid w:val="00CC53A8"/>
    <w:rsid w:val="00CE5DAC"/>
    <w:rsid w:val="00CF4B68"/>
    <w:rsid w:val="00DA3342"/>
    <w:rsid w:val="00E95650"/>
    <w:rsid w:val="00F367E9"/>
    <w:rsid w:val="00F43667"/>
    <w:rsid w:val="00F5503B"/>
    <w:rsid w:val="00F7750E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F1A96"/>
  <w15:docId w15:val="{2423F3EB-5720-4957-8407-C8726811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DD1"/>
  </w:style>
  <w:style w:type="paragraph" w:styleId="Stopka">
    <w:name w:val="footer"/>
    <w:basedOn w:val="Normalny"/>
    <w:link w:val="StopkaZnak"/>
    <w:uiPriority w:val="99"/>
    <w:unhideWhenUsed/>
    <w:rsid w:val="0070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DD1"/>
  </w:style>
  <w:style w:type="paragraph" w:styleId="Akapitzlist">
    <w:name w:val="List Paragraph"/>
    <w:basedOn w:val="Normalny"/>
    <w:uiPriority w:val="34"/>
    <w:qFormat/>
    <w:rsid w:val="00CB71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ED63-03D2-4DF8-8B8F-E24AAC16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6291</Words>
  <Characters>37747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2019-07-24T08:42:00Z</cp:lastPrinted>
  <dcterms:created xsi:type="dcterms:W3CDTF">2019-08-08T12:35:00Z</dcterms:created>
  <dcterms:modified xsi:type="dcterms:W3CDTF">2019-08-08T12:35:00Z</dcterms:modified>
</cp:coreProperties>
</file>